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D" w:rsidRPr="004A1DED" w:rsidRDefault="004A1DED" w:rsidP="004A1DED">
      <w:pPr>
        <w:widowControl/>
        <w:shd w:val="clear" w:color="auto" w:fill="FFFFFF"/>
        <w:suppressAutoHyphens w:val="0"/>
        <w:spacing w:before="14" w:line="247" w:lineRule="exact"/>
        <w:ind w:right="36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4A1DED"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>РОССИЙСКАЯ ФЕДЕРАЦИЯ</w:t>
      </w:r>
    </w:p>
    <w:p w:rsidR="004A1DED" w:rsidRPr="004A1DED" w:rsidRDefault="004A1DED" w:rsidP="004A1DED">
      <w:pPr>
        <w:widowControl/>
        <w:shd w:val="clear" w:color="auto" w:fill="FFFFFF"/>
        <w:suppressAutoHyphens w:val="0"/>
        <w:spacing w:line="247" w:lineRule="exact"/>
        <w:ind w:left="2758" w:right="2815"/>
        <w:jc w:val="center"/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  <w:t xml:space="preserve">ИРКУТСКАЯ ОБЛАСТЬ </w:t>
      </w:r>
      <w:r w:rsidRPr="004A1DED"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 xml:space="preserve"> </w:t>
      </w:r>
    </w:p>
    <w:p w:rsidR="004A1DED" w:rsidRPr="004A1DED" w:rsidRDefault="004A1DED" w:rsidP="004A1DED">
      <w:pPr>
        <w:widowControl/>
        <w:shd w:val="clear" w:color="auto" w:fill="FFFFFF"/>
        <w:suppressAutoHyphens w:val="0"/>
        <w:spacing w:line="247" w:lineRule="exact"/>
        <w:ind w:left="2758" w:right="2815"/>
        <w:jc w:val="center"/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>БРАТСКИЙ РАЙОН</w:t>
      </w:r>
    </w:p>
    <w:p w:rsidR="004A1DED" w:rsidRPr="004A1DED" w:rsidRDefault="004A1DED" w:rsidP="004A1DED">
      <w:pPr>
        <w:widowControl/>
        <w:shd w:val="clear" w:color="auto" w:fill="FFFFFF"/>
        <w:suppressAutoHyphens w:val="0"/>
        <w:spacing w:line="247" w:lineRule="exact"/>
        <w:ind w:right="-207"/>
        <w:jc w:val="center"/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>КАЛТУКСКОЕ МУНИЦИПАЛЬНОЕ ОБРАЗОВАНИЕ</w:t>
      </w:r>
    </w:p>
    <w:p w:rsidR="004A1DED" w:rsidRPr="004A1DED" w:rsidRDefault="004A1DED" w:rsidP="004A1DED">
      <w:pPr>
        <w:widowControl/>
        <w:shd w:val="clear" w:color="auto" w:fill="FFFFFF"/>
        <w:suppressAutoHyphens w:val="0"/>
        <w:spacing w:line="247" w:lineRule="exact"/>
        <w:ind w:right="-207"/>
        <w:jc w:val="center"/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>ДУМА</w:t>
      </w:r>
    </w:p>
    <w:p w:rsidR="004A1DED" w:rsidRPr="00D70533" w:rsidRDefault="004A1DED" w:rsidP="00D70533">
      <w:pPr>
        <w:widowControl/>
        <w:shd w:val="clear" w:color="auto" w:fill="FFFFFF"/>
        <w:suppressAutoHyphens w:val="0"/>
        <w:spacing w:line="247" w:lineRule="exact"/>
        <w:ind w:right="-207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>КАЛТУКСКОГО СЕЛЬСКОГО ПОСЕЛЕНИЯ</w:t>
      </w:r>
    </w:p>
    <w:p w:rsidR="00D70533" w:rsidRDefault="00D70533" w:rsidP="00FD078B">
      <w:pPr>
        <w:widowControl/>
        <w:shd w:val="clear" w:color="auto" w:fill="FFFFFF"/>
        <w:suppressAutoHyphens w:val="0"/>
        <w:ind w:right="62"/>
        <w:jc w:val="center"/>
        <w:outlineLvl w:val="0"/>
        <w:rPr>
          <w:rFonts w:eastAsia="Times New Roman" w:cs="Times New Roman"/>
          <w:b/>
          <w:bCs/>
          <w:spacing w:val="-4"/>
          <w:w w:val="131"/>
          <w:kern w:val="0"/>
          <w:sz w:val="28"/>
          <w:szCs w:val="28"/>
          <w:lang w:eastAsia="ru-RU" w:bidi="ar-SA"/>
        </w:rPr>
      </w:pPr>
    </w:p>
    <w:p w:rsidR="004A1DED" w:rsidRPr="004A1DED" w:rsidRDefault="004A1DED" w:rsidP="00FD078B">
      <w:pPr>
        <w:widowControl/>
        <w:shd w:val="clear" w:color="auto" w:fill="FFFFFF"/>
        <w:suppressAutoHyphens w:val="0"/>
        <w:ind w:right="62"/>
        <w:jc w:val="center"/>
        <w:outlineLvl w:val="0"/>
        <w:rPr>
          <w:rFonts w:eastAsia="Times New Roman" w:cs="Times New Roman"/>
          <w:b/>
          <w:bCs/>
          <w:spacing w:val="-4"/>
          <w:w w:val="131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bCs/>
          <w:spacing w:val="-4"/>
          <w:w w:val="131"/>
          <w:kern w:val="0"/>
          <w:sz w:val="28"/>
          <w:szCs w:val="28"/>
          <w:lang w:eastAsia="ru-RU" w:bidi="ar-SA"/>
        </w:rPr>
        <w:t xml:space="preserve">РЕШЕНИЕ    </w:t>
      </w:r>
    </w:p>
    <w:p w:rsidR="004A1DED" w:rsidRPr="004A1DED" w:rsidRDefault="004A1DED" w:rsidP="004A1DED">
      <w:pPr>
        <w:widowControl/>
        <w:shd w:val="clear" w:color="auto" w:fill="FFFFFF"/>
        <w:suppressAutoHyphens w:val="0"/>
        <w:ind w:right="62"/>
        <w:jc w:val="center"/>
        <w:outlineLvl w:val="0"/>
        <w:rPr>
          <w:rFonts w:eastAsia="Times New Roman" w:cs="Times New Roman"/>
          <w:b/>
          <w:bCs/>
          <w:spacing w:val="2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bCs/>
          <w:spacing w:val="2"/>
          <w:kern w:val="0"/>
          <w:sz w:val="28"/>
          <w:szCs w:val="28"/>
          <w:lang w:eastAsia="ru-RU" w:bidi="ar-SA"/>
        </w:rPr>
        <w:t xml:space="preserve">№ </w:t>
      </w:r>
      <w:r w:rsidR="00A3064D">
        <w:rPr>
          <w:rFonts w:eastAsia="Times New Roman" w:cs="Times New Roman"/>
          <w:b/>
          <w:bCs/>
          <w:spacing w:val="2"/>
          <w:kern w:val="0"/>
          <w:sz w:val="28"/>
          <w:szCs w:val="28"/>
          <w:lang w:eastAsia="ru-RU" w:bidi="ar-SA"/>
        </w:rPr>
        <w:t>113</w:t>
      </w:r>
      <w:r w:rsidRPr="004A1DED">
        <w:rPr>
          <w:rFonts w:eastAsia="Times New Roman" w:cs="Times New Roman"/>
          <w:b/>
          <w:bCs/>
          <w:spacing w:val="2"/>
          <w:kern w:val="0"/>
          <w:sz w:val="28"/>
          <w:szCs w:val="28"/>
          <w:lang w:eastAsia="ru-RU" w:bidi="ar-SA"/>
        </w:rPr>
        <w:t xml:space="preserve"> от </w:t>
      </w:r>
      <w:r w:rsidR="00A3064D">
        <w:rPr>
          <w:rFonts w:eastAsia="Times New Roman" w:cs="Times New Roman"/>
          <w:b/>
          <w:bCs/>
          <w:spacing w:val="2"/>
          <w:kern w:val="0"/>
          <w:sz w:val="28"/>
          <w:szCs w:val="28"/>
          <w:lang w:eastAsia="ru-RU" w:bidi="ar-SA"/>
        </w:rPr>
        <w:t>25.04.</w:t>
      </w:r>
      <w:r w:rsidRPr="004A1DED">
        <w:rPr>
          <w:rFonts w:eastAsia="Times New Roman" w:cs="Times New Roman"/>
          <w:b/>
          <w:bCs/>
          <w:spacing w:val="2"/>
          <w:kern w:val="0"/>
          <w:sz w:val="28"/>
          <w:szCs w:val="28"/>
          <w:lang w:eastAsia="ru-RU" w:bidi="ar-SA"/>
        </w:rPr>
        <w:t>2016 г.</w:t>
      </w:r>
    </w:p>
    <w:p w:rsidR="004A1DED" w:rsidRPr="004A1DED" w:rsidRDefault="004A1DED" w:rsidP="004A1DE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1DED" w:rsidRPr="00FD078B" w:rsidRDefault="00FD078B" w:rsidP="004A1DED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FD078B">
        <w:rPr>
          <w:rFonts w:eastAsia="Times New Roman" w:cs="Times New Roman"/>
          <w:b/>
          <w:kern w:val="0"/>
          <w:lang w:eastAsia="ru-RU" w:bidi="ar-SA"/>
        </w:rPr>
        <w:t>Об утверждении Правил организации</w:t>
      </w:r>
    </w:p>
    <w:p w:rsidR="00FD078B" w:rsidRPr="00FD078B" w:rsidRDefault="00FD078B" w:rsidP="004A1DED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FD078B">
        <w:rPr>
          <w:rFonts w:eastAsia="Times New Roman" w:cs="Times New Roman"/>
          <w:b/>
          <w:kern w:val="0"/>
          <w:lang w:eastAsia="ru-RU" w:bidi="ar-SA"/>
        </w:rPr>
        <w:t xml:space="preserve">озеленения территории Калтукского </w:t>
      </w:r>
    </w:p>
    <w:p w:rsidR="00FD078B" w:rsidRPr="00FD078B" w:rsidRDefault="00FD078B" w:rsidP="004A1DED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FD078B">
        <w:rPr>
          <w:rFonts w:eastAsia="Times New Roman" w:cs="Times New Roman"/>
          <w:b/>
          <w:kern w:val="0"/>
          <w:lang w:eastAsia="ru-RU" w:bidi="ar-SA"/>
        </w:rPr>
        <w:t>муниципального образования</w:t>
      </w:r>
    </w:p>
    <w:p w:rsidR="00FD078B" w:rsidRPr="004A1DED" w:rsidRDefault="00FD078B" w:rsidP="004A1DED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A1DED" w:rsidRPr="004A1DED" w:rsidRDefault="004A1DED" w:rsidP="004A1DE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  <w:proofErr w:type="gramStart"/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</w:t>
      </w:r>
      <w:r w:rsidR="00FD07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</w:t>
      </w:r>
      <w:r w:rsidR="00FD078B">
        <w:rPr>
          <w:rFonts w:eastAsia="Arial" w:cs="Times New Roman"/>
          <w:sz w:val="28"/>
          <w:szCs w:val="28"/>
        </w:rPr>
        <w:t xml:space="preserve">Гражданским кодексом Российской Федерации, Градостроительным кодексом Российской Федерации, Федеральным </w:t>
      </w:r>
      <w:r w:rsidR="00FD078B">
        <w:rPr>
          <w:rFonts w:eastAsia="Arial" w:cs="Times New Roman"/>
          <w:color w:val="000000"/>
          <w:sz w:val="28"/>
          <w:szCs w:val="28"/>
        </w:rPr>
        <w:t>законом от 06.10.2003 № 131-ФЗ «</w:t>
      </w:r>
      <w:r w:rsidR="00FD078B">
        <w:rPr>
          <w:rFonts w:eastAsia="Arial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10.01.2002 № 7-ФЗ «Об охране окружающей среды»,  Правилами и нормами технической эксплуатации жилищного фонда, утвержденными постановлением Госстроя Российской Федерации от 27.09.2003 № 170, Правилами создания, охраны и содержания зеленых насаждений в городах Российской Федерации</w:t>
      </w:r>
      <w:proofErr w:type="gramEnd"/>
      <w:r w:rsidR="00FD078B">
        <w:rPr>
          <w:rFonts w:eastAsia="Arial" w:cs="Times New Roman"/>
          <w:sz w:val="28"/>
          <w:szCs w:val="28"/>
        </w:rPr>
        <w:t xml:space="preserve">, </w:t>
      </w:r>
      <w:proofErr w:type="gramStart"/>
      <w:r w:rsidR="00FD078B">
        <w:rPr>
          <w:rFonts w:eastAsia="Arial" w:cs="Times New Roman"/>
          <w:sz w:val="28"/>
          <w:szCs w:val="28"/>
        </w:rPr>
        <w:t>утвержденными</w:t>
      </w:r>
      <w:proofErr w:type="gramEnd"/>
      <w:r w:rsidR="00FD078B">
        <w:rPr>
          <w:rFonts w:eastAsia="Arial" w:cs="Times New Roman"/>
          <w:sz w:val="28"/>
          <w:szCs w:val="28"/>
        </w:rPr>
        <w:t xml:space="preserve"> приказом Госстроя Российской Федерации от 15.12.1999  № 153, Строительными нормами и правилами (СНиП) </w:t>
      </w:r>
      <w:r w:rsidR="00FD078B">
        <w:rPr>
          <w:rFonts w:eastAsia="Arial" w:cs="Times New Roman"/>
          <w:sz w:val="28"/>
          <w:szCs w:val="28"/>
          <w:lang w:val="en-US"/>
        </w:rPr>
        <w:t>III</w:t>
      </w:r>
      <w:r w:rsidR="00FD078B">
        <w:rPr>
          <w:rFonts w:eastAsia="Arial" w:cs="Times New Roman"/>
          <w:sz w:val="28"/>
          <w:szCs w:val="28"/>
        </w:rPr>
        <w:t xml:space="preserve">-10-75 «Благоустройство территорий», утвержденными постановлением Госстроя СССР от 25.09.1975 № 158, Строительными нормами и правилами (СНиП) 2.07.01-89 «Градостроительство. Планировка и застройка городских и сельских поселений», </w:t>
      </w:r>
      <w:proofErr w:type="gramStart"/>
      <w:r w:rsidR="00FD078B">
        <w:rPr>
          <w:rFonts w:eastAsia="Arial" w:cs="Times New Roman"/>
          <w:sz w:val="28"/>
          <w:szCs w:val="28"/>
        </w:rPr>
        <w:t>утвержденными</w:t>
      </w:r>
      <w:proofErr w:type="gramEnd"/>
      <w:r w:rsidR="00FD078B">
        <w:rPr>
          <w:rFonts w:eastAsia="Arial" w:cs="Times New Roman"/>
          <w:sz w:val="28"/>
          <w:szCs w:val="28"/>
        </w:rPr>
        <w:t xml:space="preserve"> постановлением Госстроя СССР от 16.05.1989                                № 78</w:t>
      </w:r>
      <w:r w:rsidR="00FD07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>, руководствуясь ст. 47 Устава Калтукского муниципального образования, Дума Калтукского сельского поселения,-</w:t>
      </w:r>
    </w:p>
    <w:p w:rsidR="004A1DED" w:rsidRPr="004A1DED" w:rsidRDefault="004A1DED" w:rsidP="004A1DE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1DED" w:rsidRPr="004A1DED" w:rsidRDefault="004A1DED" w:rsidP="00FD078B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</w:t>
      </w:r>
      <w:proofErr w:type="gramEnd"/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Е Ш И Л А:</w:t>
      </w:r>
    </w:p>
    <w:p w:rsidR="004A1DED" w:rsidRPr="004A1DED" w:rsidRDefault="004A1DED" w:rsidP="004A1DED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FD078B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Правила организации озеленения территории Калтукского муниципального образования</w:t>
      </w:r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>, приложение № 1.</w:t>
      </w:r>
    </w:p>
    <w:p w:rsidR="004A1DED" w:rsidRPr="004A1DED" w:rsidRDefault="004A1DED" w:rsidP="004A1DED">
      <w:pPr>
        <w:widowControl/>
        <w:shd w:val="clear" w:color="auto" w:fill="FFFFFF"/>
        <w:tabs>
          <w:tab w:val="left" w:pos="691"/>
        </w:tabs>
        <w:suppressAutoHyphens w:val="0"/>
        <w:spacing w:line="293" w:lineRule="exact"/>
        <w:jc w:val="both"/>
        <w:rPr>
          <w:rFonts w:eastAsia="Times New Roman" w:cs="Times New Roman"/>
          <w:spacing w:val="-14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Pr="004A1DED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Настоящее решение</w:t>
      </w:r>
      <w:r w:rsidRPr="004A1DED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подлежит     официальному  </w:t>
      </w:r>
      <w:r w:rsidRPr="004A1DED">
        <w:rPr>
          <w:rFonts w:eastAsia="Times New Roman" w:cs="Times New Roman"/>
          <w:spacing w:val="-7"/>
          <w:kern w:val="0"/>
          <w:sz w:val="28"/>
          <w:szCs w:val="28"/>
          <w:lang w:eastAsia="ru-RU" w:bidi="ar-SA"/>
        </w:rPr>
        <w:t>опубликованию в  Информационном бюллетене Калтукского муниципального образования.</w:t>
      </w:r>
    </w:p>
    <w:p w:rsidR="004A1DED" w:rsidRPr="004A1DED" w:rsidRDefault="004A1DED" w:rsidP="004A1DED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>3. Настоящее решение вступает в силу с момента его официального опубликования.</w:t>
      </w:r>
    </w:p>
    <w:p w:rsidR="004A1DED" w:rsidRPr="004A1DED" w:rsidRDefault="004A1DED" w:rsidP="004A1DED">
      <w:pPr>
        <w:widowControl/>
        <w:shd w:val="clear" w:color="auto" w:fill="FFFFFF"/>
        <w:tabs>
          <w:tab w:val="left" w:pos="691"/>
        </w:tabs>
        <w:suppressAutoHyphens w:val="0"/>
        <w:spacing w:line="293" w:lineRule="exact"/>
        <w:jc w:val="both"/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A1DE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решения оставляю за собой</w:t>
      </w:r>
      <w:r w:rsidRPr="004A1DE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.</w:t>
      </w:r>
    </w:p>
    <w:p w:rsidR="004A1DED" w:rsidRPr="004A1DED" w:rsidRDefault="004A1DED" w:rsidP="004A1DED">
      <w:pPr>
        <w:widowControl/>
        <w:shd w:val="clear" w:color="auto" w:fill="FFFFFF"/>
        <w:tabs>
          <w:tab w:val="left" w:pos="691"/>
        </w:tabs>
        <w:suppressAutoHyphens w:val="0"/>
        <w:spacing w:line="293" w:lineRule="exact"/>
        <w:jc w:val="both"/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</w:pPr>
    </w:p>
    <w:p w:rsidR="004A1DED" w:rsidRPr="004A1DED" w:rsidRDefault="004A1DED" w:rsidP="004A1DED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Глава Калтукского</w:t>
      </w:r>
    </w:p>
    <w:p w:rsidR="004A1DED" w:rsidRDefault="004A1DED" w:rsidP="004A1DED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муниципального образования                                 </w:t>
      </w:r>
      <w:r w:rsidR="00FD07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А.Ю. Гутенко</w:t>
      </w:r>
    </w:p>
    <w:p w:rsidR="00FD078B" w:rsidRPr="004A1DED" w:rsidRDefault="00FD078B" w:rsidP="004A1DED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A1DED" w:rsidRPr="004A1DED" w:rsidRDefault="004A1DED" w:rsidP="004A1DED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Председатель Думы  Калтукского</w:t>
      </w:r>
    </w:p>
    <w:p w:rsidR="004A1DED" w:rsidRPr="004A1DED" w:rsidRDefault="004A1DED" w:rsidP="004A1DED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сельского поселения                                                                      </w:t>
      </w:r>
      <w:r w:rsidR="00FD07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</w:t>
      </w:r>
      <w:r w:rsidRPr="004A1D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А.Ю. Гутенко                                            </w:t>
      </w:r>
    </w:p>
    <w:p w:rsidR="007F5EF6" w:rsidRDefault="007F5EF6" w:rsidP="00A3064D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УТВЕРЖДЕНЫ</w:t>
      </w:r>
    </w:p>
    <w:p w:rsidR="007F5EF6" w:rsidRDefault="007F5EF6" w:rsidP="00A3064D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E5E7E">
        <w:rPr>
          <w:rFonts w:ascii="Times New Roman" w:hAnsi="Times New Roman" w:cs="Times New Roman"/>
          <w:sz w:val="28"/>
          <w:szCs w:val="28"/>
        </w:rPr>
        <w:t xml:space="preserve">    решением Думы </w:t>
      </w:r>
      <w:r w:rsidR="00A3064D">
        <w:rPr>
          <w:rFonts w:ascii="Times New Roman" w:hAnsi="Times New Roman" w:cs="Times New Roman"/>
          <w:sz w:val="28"/>
          <w:szCs w:val="28"/>
        </w:rPr>
        <w:t>Калтукского сельского поселения</w:t>
      </w:r>
    </w:p>
    <w:p w:rsidR="007F5EF6" w:rsidRDefault="007F5EF6" w:rsidP="00A3064D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3064D">
        <w:rPr>
          <w:rFonts w:ascii="Times New Roman" w:hAnsi="Times New Roman" w:cs="Times New Roman"/>
          <w:sz w:val="28"/>
          <w:szCs w:val="28"/>
        </w:rPr>
        <w:t>№ 113 от 25.04.2016 г.</w:t>
      </w:r>
    </w:p>
    <w:p w:rsidR="007F5EF6" w:rsidRDefault="007F5EF6">
      <w:pPr>
        <w:pStyle w:val="ConsPlusDoc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F5EF6" w:rsidRDefault="007F5EF6">
      <w:pPr>
        <w:autoSpaceDE w:val="0"/>
        <w:rPr>
          <w:rFonts w:eastAsia="Arial" w:cs="Arial"/>
          <w:sz w:val="28"/>
          <w:szCs w:val="28"/>
        </w:rPr>
      </w:pPr>
    </w:p>
    <w:p w:rsidR="007F5EF6" w:rsidRDefault="007F5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7F5EF6" w:rsidRDefault="007F5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озеленения территории</w:t>
      </w:r>
      <w:r w:rsidR="00A3064D">
        <w:rPr>
          <w:rFonts w:ascii="Times New Roman" w:hAnsi="Times New Roman" w:cs="Times New Roman"/>
          <w:sz w:val="28"/>
          <w:szCs w:val="28"/>
        </w:rPr>
        <w:t xml:space="preserve"> Калтукского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F6" w:rsidRDefault="007F5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</w:t>
      </w:r>
      <w:r w:rsidR="009E5E7E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</w:p>
    <w:p w:rsidR="009E5E7E" w:rsidRPr="009E5E7E" w:rsidRDefault="009E5E7E" w:rsidP="009E5E7E">
      <w:r>
        <w:t xml:space="preserve">       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7F5EF6" w:rsidRDefault="007F5EF6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7F5EF6" w:rsidRDefault="007F5EF6">
      <w:pPr>
        <w:autoSpaceDE w:val="0"/>
        <w:jc w:val="center"/>
        <w:rPr>
          <w:rFonts w:eastAsia="Arial" w:cs="Arial"/>
          <w:sz w:val="28"/>
          <w:szCs w:val="28"/>
        </w:rPr>
      </w:pPr>
      <w:bookmarkStart w:id="1" w:name="Par41"/>
      <w:bookmarkEnd w:id="1"/>
    </w:p>
    <w:p w:rsidR="007F5EF6" w:rsidRDefault="007F5EF6">
      <w:pPr>
        <w:jc w:val="both"/>
        <w:rPr>
          <w:rFonts w:eastAsia="Arial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Times New Roman"/>
          <w:sz w:val="28"/>
          <w:szCs w:val="28"/>
        </w:rPr>
        <w:t xml:space="preserve">1. </w:t>
      </w:r>
      <w:proofErr w:type="gramStart"/>
      <w:r>
        <w:rPr>
          <w:rFonts w:eastAsia="Arial" w:cs="Times New Roman"/>
          <w:sz w:val="28"/>
          <w:szCs w:val="28"/>
        </w:rPr>
        <w:t xml:space="preserve">Настоящие Правила организации озеленения территории </w:t>
      </w:r>
      <w:r w:rsidR="001D154E">
        <w:rPr>
          <w:rFonts w:eastAsia="Arial" w:cs="Times New Roman"/>
          <w:sz w:val="28"/>
          <w:szCs w:val="28"/>
        </w:rPr>
        <w:t xml:space="preserve">Калтукского </w:t>
      </w:r>
      <w:r>
        <w:rPr>
          <w:rFonts w:eastAsia="Arial" w:cs="Times New Roman"/>
          <w:sz w:val="28"/>
          <w:szCs w:val="28"/>
        </w:rPr>
        <w:t>муниципал</w:t>
      </w:r>
      <w:r w:rsidR="009E5E7E">
        <w:rPr>
          <w:rFonts w:eastAsia="Arial" w:cs="Times New Roman"/>
          <w:sz w:val="28"/>
          <w:szCs w:val="28"/>
        </w:rPr>
        <w:t xml:space="preserve">ьного образования </w:t>
      </w:r>
      <w:r>
        <w:rPr>
          <w:rFonts w:eastAsia="Arial" w:cs="Times New Roman"/>
          <w:sz w:val="28"/>
          <w:szCs w:val="28"/>
        </w:rPr>
        <w:t xml:space="preserve">(далее </w:t>
      </w:r>
      <w:r>
        <w:rPr>
          <w:rFonts w:eastAsia="Times New Roman" w:cs="Times New Roman"/>
          <w:sz w:val="28"/>
          <w:szCs w:val="28"/>
        </w:rPr>
        <w:t>―</w:t>
      </w:r>
      <w:r>
        <w:rPr>
          <w:rFonts w:eastAsia="Arial" w:cs="Times New Roman"/>
          <w:sz w:val="28"/>
          <w:szCs w:val="28"/>
        </w:rPr>
        <w:t xml:space="preserve"> Правила) разработаны               в соответствии с Гражданским кодексом Российской Федерации, Градостроительным кодексом Российской Федерации, Федеральным </w:t>
      </w:r>
      <w:r>
        <w:rPr>
          <w:rFonts w:eastAsia="Arial" w:cs="Times New Roman"/>
          <w:color w:val="000000"/>
          <w:sz w:val="28"/>
          <w:szCs w:val="28"/>
        </w:rPr>
        <w:t>законом от 06.10.2003 № 131-ФЗ «</w:t>
      </w:r>
      <w:r>
        <w:rPr>
          <w:rFonts w:eastAsia="Arial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10.01.2002 № 7-ФЗ «Об охране окружающей среды»,  Правилами и нормами технической эксплуатации жилищного фонда, утвержденными постановлением Госстроя Российской Федерации от 27.09.2003 № 170</w:t>
      </w:r>
      <w:proofErr w:type="gramEnd"/>
      <w:r>
        <w:rPr>
          <w:rFonts w:eastAsia="Arial" w:cs="Times New Roman"/>
          <w:sz w:val="28"/>
          <w:szCs w:val="28"/>
        </w:rPr>
        <w:t>, Правилами создания, охраны и содержания зеленых насаждений в городах Российской Федерации, утвержденными приказом Госстроя Российской Федерации от 1</w:t>
      </w:r>
      <w:r w:rsidR="009E5E7E">
        <w:rPr>
          <w:rFonts w:eastAsia="Arial" w:cs="Times New Roman"/>
          <w:sz w:val="28"/>
          <w:szCs w:val="28"/>
        </w:rPr>
        <w:t>5.12.1999</w:t>
      </w:r>
      <w:r>
        <w:rPr>
          <w:rFonts w:eastAsia="Arial" w:cs="Times New Roman"/>
          <w:sz w:val="28"/>
          <w:szCs w:val="28"/>
        </w:rPr>
        <w:t xml:space="preserve">  № 153, Строительными нормами и правилами (СНиП) </w:t>
      </w:r>
      <w:r>
        <w:rPr>
          <w:rFonts w:eastAsia="Arial" w:cs="Times New Roman"/>
          <w:sz w:val="28"/>
          <w:szCs w:val="28"/>
          <w:lang w:val="en-US"/>
        </w:rPr>
        <w:t>III</w:t>
      </w:r>
      <w:r>
        <w:rPr>
          <w:rFonts w:eastAsia="Arial" w:cs="Times New Roman"/>
          <w:sz w:val="28"/>
          <w:szCs w:val="28"/>
        </w:rPr>
        <w:t xml:space="preserve">-10-75 «Благоустройство территорий», утвержденными постановлением Госстроя СССР от 25.09.1975 № 158, Строительными нормами и правилами (СНиП) 2.07.01-89 «Градостроительство. Планировка и застройка городских и сельских поселений», </w:t>
      </w:r>
      <w:proofErr w:type="gramStart"/>
      <w:r>
        <w:rPr>
          <w:rFonts w:eastAsia="Arial" w:cs="Times New Roman"/>
          <w:sz w:val="28"/>
          <w:szCs w:val="28"/>
        </w:rPr>
        <w:t>утвержденными</w:t>
      </w:r>
      <w:proofErr w:type="gramEnd"/>
      <w:r>
        <w:rPr>
          <w:rFonts w:eastAsia="Arial" w:cs="Times New Roman"/>
          <w:sz w:val="28"/>
          <w:szCs w:val="28"/>
        </w:rPr>
        <w:t xml:space="preserve"> постановлением Госстроя СССР от 16.05.1989                                № 78, и регулируют отношения в сфере создания, учета, содержания, охраны и сноса зеленых насаждений, расположенных на территории</w:t>
      </w:r>
      <w:r w:rsidR="001D154E">
        <w:rPr>
          <w:rFonts w:eastAsia="Arial" w:cs="Times New Roman"/>
          <w:sz w:val="28"/>
          <w:szCs w:val="28"/>
        </w:rPr>
        <w:t xml:space="preserve"> Калтукского</w:t>
      </w:r>
      <w:r>
        <w:rPr>
          <w:rFonts w:eastAsia="Arial" w:cs="Times New Roman"/>
          <w:sz w:val="28"/>
          <w:szCs w:val="28"/>
        </w:rPr>
        <w:t xml:space="preserve"> муниципального образования (далее по тексту </w:t>
      </w:r>
      <w:r>
        <w:rPr>
          <w:rFonts w:eastAsia="Times New Roman" w:cs="Times New Roman"/>
          <w:sz w:val="28"/>
          <w:szCs w:val="28"/>
        </w:rPr>
        <w:t>―</w:t>
      </w:r>
      <w:r>
        <w:rPr>
          <w:rFonts w:eastAsia="Arial" w:cs="Times New Roman"/>
          <w:sz w:val="28"/>
          <w:szCs w:val="28"/>
        </w:rPr>
        <w:t xml:space="preserve"> зеленые насаждения).</w:t>
      </w:r>
    </w:p>
    <w:p w:rsidR="007F5EF6" w:rsidRDefault="007F5EF6">
      <w:pPr>
        <w:pStyle w:val="ConsPlusDocList"/>
        <w:ind w:firstLine="6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Настоящие Правила не применяются по отношению к территории лесничества </w:t>
      </w:r>
      <w:r w:rsidR="001D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Калтукского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</w:t>
      </w:r>
      <w:r w:rsidR="009E5E7E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5EF6" w:rsidRDefault="007F5EF6">
      <w:pPr>
        <w:pStyle w:val="ConsPlusDocLi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настоящих Правилах:</w:t>
      </w:r>
    </w:p>
    <w:p w:rsidR="007F5EF6" w:rsidRDefault="007F5EF6">
      <w:pPr>
        <w:pStyle w:val="ConsPlusDocLi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зеленые насаждения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древесных, кустарниковых и травянистых растений на территории </w:t>
      </w:r>
      <w:r w:rsidR="001D154E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7F5EF6" w:rsidRDefault="007F5EF6">
      <w:pPr>
        <w:jc w:val="both"/>
        <w:rPr>
          <w:rFonts w:eastAsia="Arial" w:cs="Times New Roman"/>
          <w:sz w:val="28"/>
          <w:szCs w:val="28"/>
          <w:lang w:eastAsia="fa-IR" w:bidi="fa-IR"/>
        </w:rPr>
      </w:pPr>
      <w:r>
        <w:rPr>
          <w:rFonts w:eastAsia="Arial" w:cs="Arial"/>
          <w:sz w:val="28"/>
          <w:szCs w:val="28"/>
        </w:rPr>
        <w:tab/>
        <w:t xml:space="preserve">2) </w:t>
      </w:r>
      <w:r>
        <w:rPr>
          <w:rFonts w:eastAsia="Arial" w:cs="Times New Roman"/>
          <w:sz w:val="28"/>
          <w:szCs w:val="28"/>
          <w:lang w:eastAsia="fa-IR" w:bidi="fa-IR"/>
        </w:rPr>
        <w:t>зеленые насаждения общего пользования – зеленые насаждения, произрастающие на земельных участках общего пользования, предназначенных для беспрепятственного пользования неограниченного круга лиц;</w:t>
      </w:r>
    </w:p>
    <w:p w:rsidR="007F5EF6" w:rsidRDefault="007F5EF6">
      <w:pPr>
        <w:jc w:val="both"/>
        <w:rPr>
          <w:rFonts w:eastAsia="Arial" w:cs="Times New Roman"/>
          <w:sz w:val="28"/>
          <w:szCs w:val="28"/>
          <w:lang w:eastAsia="fa-IR" w:bidi="fa-IR"/>
        </w:rPr>
      </w:pPr>
      <w:r>
        <w:rPr>
          <w:rFonts w:eastAsia="Arial" w:cs="Times New Roman"/>
          <w:sz w:val="28"/>
          <w:szCs w:val="28"/>
          <w:lang w:eastAsia="fa-IR" w:bidi="fa-IR"/>
        </w:rPr>
        <w:tab/>
        <w:t xml:space="preserve">3) зеленые насаждения ограниченного пользования – зеленые насаждения, произрастающие на придомовых земельных участках, а также на </w:t>
      </w:r>
      <w:r>
        <w:rPr>
          <w:rFonts w:eastAsia="Arial" w:cs="Times New Roman"/>
          <w:sz w:val="28"/>
          <w:szCs w:val="28"/>
          <w:lang w:eastAsia="fa-IR" w:bidi="fa-IR"/>
        </w:rPr>
        <w:lastRenderedPageBreak/>
        <w:t xml:space="preserve">земельных участках предприятий, организаций учреждений, </w:t>
      </w:r>
      <w:r>
        <w:rPr>
          <w:rFonts w:eastAsia="Arial" w:cs="Times New Roman"/>
          <w:sz w:val="28"/>
          <w:szCs w:val="28"/>
          <w:shd w:val="clear" w:color="auto" w:fill="FFFFFF"/>
          <w:lang w:eastAsia="fa-IR" w:bidi="fa-IR"/>
        </w:rPr>
        <w:t>общественных объединений</w:t>
      </w:r>
      <w:r>
        <w:rPr>
          <w:rFonts w:eastAsia="Arial" w:cs="Times New Roman"/>
          <w:sz w:val="28"/>
          <w:szCs w:val="28"/>
          <w:lang w:eastAsia="fa-IR" w:bidi="fa-IR"/>
        </w:rPr>
        <w:t xml:space="preserve"> рассчитанных на пользование определенными группами населения. 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зеленые насаждения специального назначения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зеленые насаждения, произрастающие на земельных участках,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предназначенных для реализация местных программ застройки территорий, организации санитарно-защитных, водоохранных, защитно-мелиоративных зон, зон кладбищ, а также насаждения вдоль автомобильных дорог, в питомниках, цветочно-оранжерейных хозяйствах;</w:t>
      </w:r>
    </w:p>
    <w:p w:rsidR="007F5EF6" w:rsidRDefault="009E5E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5) На территории муниципального образования</w:t>
      </w:r>
      <w:r w:rsidR="007F5EF6">
        <w:rPr>
          <w:rFonts w:cs="Times New Roman"/>
          <w:sz w:val="28"/>
          <w:szCs w:val="28"/>
        </w:rPr>
        <w:t xml:space="preserve"> могут находиться следующие виды озелененных территорий (далее объекты озеленения):</w:t>
      </w:r>
    </w:p>
    <w:p w:rsidR="007F5EF6" w:rsidRDefault="007F5EF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а) парк </w:t>
      </w:r>
      <w:r>
        <w:rPr>
          <w:rFonts w:eastAsia="Times New Roman" w:cs="Times New Roman"/>
          <w:sz w:val="28"/>
          <w:szCs w:val="28"/>
        </w:rPr>
        <w:t>―</w:t>
      </w:r>
      <w:r>
        <w:rPr>
          <w:rFonts w:cs="Times New Roman"/>
          <w:sz w:val="28"/>
          <w:szCs w:val="28"/>
        </w:rPr>
        <w:t xml:space="preserve"> озелененная территория  общего пользования, представляющая собой самостоятельный архитектурно-ландшафтный объект;</w:t>
      </w:r>
    </w:p>
    <w:p w:rsidR="007F5EF6" w:rsidRDefault="007F5EF6">
      <w:pPr>
        <w:pStyle w:val="ConsPlusDocList"/>
        <w:tabs>
          <w:tab w:val="left" w:pos="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сквер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озелененная  территория общего пользования небольшого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являющаяся элементом оформления площади, общественного центра, используемая для кратковременного отдыха и пешеходного движения;</w:t>
      </w:r>
    </w:p>
    <w:p w:rsidR="007F5EF6" w:rsidRDefault="007F5EF6">
      <w:pPr>
        <w:pStyle w:val="ConsPlusDocList"/>
        <w:ind w:left="15" w:firstLine="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бульвар — озелененная территория, расположенная вдоль магистралей в виде полосы различной ширины, предназначенная для пешеходного движения и кратковременного отдыха;</w:t>
      </w:r>
    </w:p>
    <w:p w:rsidR="007F5EF6" w:rsidRDefault="007F5EF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аллея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 w:rsidR="001D154E">
        <w:rPr>
          <w:rFonts w:ascii="Times New Roman" w:hAnsi="Times New Roman" w:cs="Times New Roman"/>
          <w:sz w:val="28"/>
          <w:szCs w:val="28"/>
        </w:rPr>
        <w:t xml:space="preserve"> территория со свободно растущими</w:t>
      </w:r>
      <w:r>
        <w:rPr>
          <w:rFonts w:ascii="Times New Roman" w:hAnsi="Times New Roman" w:cs="Times New Roman"/>
          <w:sz w:val="28"/>
          <w:szCs w:val="28"/>
        </w:rPr>
        <w:t xml:space="preserve"> или формованными деревьями, высаженными в один или более рядов по обеим сторонам пешеходных или автомобильных дорог;</w:t>
      </w:r>
    </w:p>
    <w:p w:rsidR="007F5EF6" w:rsidRDefault="007F5EF6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eastAsia="fa-IR" w:bidi="fa-IR"/>
        </w:rPr>
      </w:pPr>
      <w:r>
        <w:rPr>
          <w:rFonts w:cs="Times New Roman"/>
          <w:sz w:val="28"/>
          <w:szCs w:val="28"/>
          <w:shd w:val="clear" w:color="auto" w:fill="FFFFFF"/>
          <w:lang w:eastAsia="fa-IR" w:bidi="fa-IR"/>
        </w:rPr>
        <w:t>д) обычный газон –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партерный газон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газон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создаваемый в наиболее парадных местах объекта озеленения, однородный по окраске, густоте и высоте травостоя;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ж) спортивный газон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спортивных площадках, создаваемый посевом семян газонных трав, устойчивых к вытаптыванию;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луговой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газон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―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улучшенный естественный травяной покров, содержащийся в режиме луговых угодий, допускающий хождение, игры и отдых на траве;</w:t>
      </w:r>
    </w:p>
    <w:p w:rsidR="007F5EF6" w:rsidRDefault="007F5EF6">
      <w:pPr>
        <w:jc w:val="both"/>
        <w:rPr>
          <w:rFonts w:eastAsia="Courier New" w:cs="Courier New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и) естественный газон — т</w:t>
      </w:r>
      <w:r>
        <w:rPr>
          <w:rFonts w:eastAsia="Courier New" w:cs="Courier New"/>
          <w:sz w:val="28"/>
          <w:szCs w:val="28"/>
          <w:shd w:val="clear" w:color="auto" w:fill="FFFFFF"/>
        </w:rPr>
        <w:t>ерритория с естественным травяным покровом;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аварийное дерево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нежизнеспособное дерево, наклон ствола которого превышает 30 градусов от вертикали, угрожающее падением;</w:t>
      </w:r>
    </w:p>
    <w:p w:rsidR="007F5EF6" w:rsidRDefault="007F5EF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снос зеленых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вырубка, порубка, выкапывание деревьев, кустарников, цветников, газонов и иных зеленых насаждений;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незаконный снос зеленых насаждений или их повреждение                  — повреждение или уничтожение зеленых насаждений, совершенные с нарушением настоящих Правил;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содержание зеленых насаждений — комплекс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включающий охрану зеленых насаждений и агротехнические мероприятия по уходу и воспроизводству зеленых насаждений;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уничтожение зеленых насаждений – повреждение деревьев и кустарников, повлекшее прекращение роста и гибель растений, в том числе подрубка ствола более 30% его диаметра, слом ствола, наклон более 30 градусов от вертикали,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выкапывание) газонов и цветников свыше 30% поверхности;</w:t>
      </w:r>
      <w:proofErr w:type="gramEnd"/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восстановительная стоимость зеленых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стоимостная оценка типичных видов (категорий) зеленых насаждений, проведенная суммированием всех видов затрат, связанных с их созданием и содержанием, в пересчете на 1 условное дерево, кустарник, единицу площади газона или другую удельную единицу;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компенсационное озеленение – воспроизводство зеленых насаждений взамен сносимых (снесенных) согласно стоимостной оценке возмещения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Физические и юридические лица имеют право: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получать достоверную информацию о состоянии и мерах охраны зеленых насаждений, перспективах развития озелененных территорий</w:t>
      </w:r>
      <w:r w:rsidR="009E5E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участвовать в обсуждении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планов озеленения, создания объектов озеленения  или их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принимать участие в мероприятиях по озеленению</w:t>
      </w:r>
      <w:r w:rsidR="009E5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E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санитарной уборке озеле</w:t>
      </w:r>
      <w:r w:rsidR="009E5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ненных территорий </w:t>
      </w:r>
      <w:r w:rsidR="009E5E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F5EF6" w:rsidRDefault="007F5EF6">
      <w:pPr>
        <w:pStyle w:val="ConsPlusDocList"/>
        <w:numPr>
          <w:ilvl w:val="0"/>
          <w:numId w:val="2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требовать привлечения к ответственности должностных лиц и граждан, допустивших нарушение требований настоящих Правил.</w:t>
      </w:r>
    </w:p>
    <w:p w:rsidR="007F5EF6" w:rsidRDefault="007F5EF6">
      <w:pPr>
        <w:pStyle w:val="ConsPlusDocList"/>
        <w:ind w:left="1440"/>
        <w:rPr>
          <w:rFonts w:ascii="Times New Roman" w:hAnsi="Times New Roman" w:cs="Times New Roman"/>
          <w:sz w:val="28"/>
          <w:szCs w:val="28"/>
        </w:rPr>
      </w:pPr>
    </w:p>
    <w:p w:rsidR="007F5EF6" w:rsidRDefault="007F5EF6">
      <w:pPr>
        <w:spacing w:line="200" w:lineRule="atLeast"/>
        <w:jc w:val="center"/>
        <w:rPr>
          <w:b/>
          <w:sz w:val="28"/>
          <w:szCs w:val="28"/>
          <w:lang w:eastAsia="fa-IR" w:bidi="fa-IR"/>
        </w:rPr>
      </w:pPr>
      <w:r>
        <w:rPr>
          <w:b/>
          <w:sz w:val="28"/>
          <w:szCs w:val="28"/>
          <w:lang w:eastAsia="fa-IR" w:bidi="fa-IR"/>
        </w:rPr>
        <w:t>Глава 2. Учет зеленых насаждений</w:t>
      </w:r>
    </w:p>
    <w:p w:rsidR="007F5EF6" w:rsidRDefault="007F5EF6">
      <w:pPr>
        <w:spacing w:line="200" w:lineRule="atLeast"/>
        <w:jc w:val="center"/>
        <w:rPr>
          <w:b/>
          <w:sz w:val="28"/>
          <w:szCs w:val="28"/>
          <w:lang w:eastAsia="fa-IR" w:bidi="fa-IR"/>
        </w:rPr>
      </w:pPr>
    </w:p>
    <w:p w:rsidR="007F5EF6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 xml:space="preserve">1. Учет зеленых насаждений предусматривает комплекс мероприятий, включающий оценку количественных характеристик и состояние зеленых насаждений, разработку своевременных мер по защите и восстановлению зеленых насаждений, а также прогноз состояния зеленых насаждений. </w:t>
      </w:r>
    </w:p>
    <w:p w:rsidR="007F5EF6" w:rsidRPr="008676F9" w:rsidRDefault="007F5EF6">
      <w:pPr>
        <w:spacing w:line="200" w:lineRule="atLeast"/>
        <w:jc w:val="both"/>
        <w:rPr>
          <w:sz w:val="28"/>
          <w:szCs w:val="28"/>
          <w:shd w:val="clear" w:color="auto" w:fill="FFFFFF"/>
          <w:lang w:eastAsia="fa-IR" w:bidi="fa-IR"/>
        </w:rPr>
      </w:pPr>
      <w:r w:rsidRPr="008676F9">
        <w:rPr>
          <w:sz w:val="28"/>
          <w:szCs w:val="28"/>
          <w:shd w:val="clear" w:color="auto" w:fill="FFFFFF"/>
          <w:lang w:eastAsia="fa-IR" w:bidi="fa-IR"/>
        </w:rPr>
        <w:tab/>
        <w:t>2. Учет зеленых насаждений проводится в целях:</w:t>
      </w:r>
    </w:p>
    <w:p w:rsidR="007F5EF6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>1) обеспечения прав граждан на достоверную информацию о состоянии окружающей среды;</w:t>
      </w:r>
    </w:p>
    <w:p w:rsidR="007F5EF6" w:rsidRPr="008676F9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Pr="008676F9">
        <w:rPr>
          <w:sz w:val="28"/>
          <w:szCs w:val="28"/>
          <w:lang w:eastAsia="fa-IR" w:bidi="fa-IR"/>
        </w:rPr>
        <w:t>2) эффективного управления зелеными насаждениями, в том числе установление соответствия количества зеленых насаждений действующим строительным и санитарным нормам;</w:t>
      </w:r>
    </w:p>
    <w:p w:rsidR="007F5EF6" w:rsidRPr="008676F9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 w:rsidRPr="008676F9">
        <w:rPr>
          <w:sz w:val="28"/>
          <w:szCs w:val="28"/>
          <w:lang w:eastAsia="fa-IR" w:bidi="fa-IR"/>
        </w:rPr>
        <w:tab/>
        <w:t xml:space="preserve">3) фомирования затрат и составления планов на проведение работ по санитарному содержанию зеленых насаждений. </w:t>
      </w:r>
    </w:p>
    <w:p w:rsidR="007F5EF6" w:rsidRDefault="007F5EF6">
      <w:pPr>
        <w:spacing w:line="200" w:lineRule="atLeast"/>
        <w:jc w:val="both"/>
        <w:rPr>
          <w:sz w:val="28"/>
          <w:szCs w:val="28"/>
          <w:shd w:val="clear" w:color="auto" w:fill="FFFFFF"/>
          <w:lang w:eastAsia="fa-IR" w:bidi="fa-IR"/>
        </w:rPr>
      </w:pPr>
      <w:r w:rsidRPr="008676F9">
        <w:rPr>
          <w:sz w:val="28"/>
          <w:szCs w:val="28"/>
          <w:lang w:eastAsia="fa-IR" w:bidi="fa-IR"/>
        </w:rPr>
        <w:tab/>
        <w:t>4)  для составления планов строительства объектов озеленения.</w:t>
      </w:r>
      <w:r>
        <w:rPr>
          <w:sz w:val="28"/>
          <w:szCs w:val="28"/>
          <w:shd w:val="clear" w:color="auto" w:fill="FFFFFF"/>
          <w:lang w:eastAsia="fa-IR" w:bidi="fa-IR"/>
        </w:rPr>
        <w:t xml:space="preserve"> </w:t>
      </w:r>
    </w:p>
    <w:p w:rsidR="007F5EF6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lastRenderedPageBreak/>
        <w:tab/>
        <w:t xml:space="preserve">3. Учет зеленых насаждений, произростающих на земельных участках, осуществляется один раз в 10 лет. </w:t>
      </w:r>
      <w:r w:rsidR="009E5E7E">
        <w:rPr>
          <w:sz w:val="28"/>
          <w:szCs w:val="28"/>
          <w:lang w:eastAsia="fa-IR" w:bidi="fa-IR"/>
        </w:rPr>
        <w:t xml:space="preserve">По поручению </w:t>
      </w:r>
      <w:r w:rsidR="001D154E">
        <w:rPr>
          <w:sz w:val="28"/>
          <w:szCs w:val="28"/>
          <w:lang w:eastAsia="fa-IR" w:bidi="fa-IR"/>
        </w:rPr>
        <w:t>главы Калтукского муниципального образования</w:t>
      </w:r>
      <w:r>
        <w:rPr>
          <w:sz w:val="28"/>
          <w:szCs w:val="28"/>
          <w:lang w:eastAsia="fa-IR" w:bidi="fa-IR"/>
        </w:rPr>
        <w:t xml:space="preserve"> либо в соответствии с рекомендациями Управления Федеральной службы по ветеринарному и фитосанитарному надзору по Иркутской области может быть проведен внеплановый учет зеленых насаждений.</w:t>
      </w:r>
    </w:p>
    <w:p w:rsidR="007F5EF6" w:rsidRDefault="007F5EF6">
      <w:pPr>
        <w:spacing w:line="200" w:lineRule="atLeast"/>
        <w:jc w:val="both"/>
        <w:rPr>
          <w:sz w:val="28"/>
          <w:szCs w:val="28"/>
          <w:shd w:val="clear" w:color="auto" w:fill="FFFFFF"/>
          <w:lang w:eastAsia="fa-IR" w:bidi="fa-IR"/>
        </w:rPr>
      </w:pPr>
      <w:r>
        <w:rPr>
          <w:sz w:val="28"/>
          <w:szCs w:val="28"/>
          <w:shd w:val="clear" w:color="auto" w:fill="FFFFFF"/>
          <w:lang w:eastAsia="fa-IR" w:bidi="fa-IR"/>
        </w:rPr>
        <w:tab/>
        <w:t>4. Учет зеленых насаждений проводится на основании правового а</w:t>
      </w:r>
      <w:r w:rsidR="001D154E">
        <w:rPr>
          <w:sz w:val="28"/>
          <w:szCs w:val="28"/>
          <w:shd w:val="clear" w:color="auto" w:fill="FFFFFF"/>
          <w:lang w:eastAsia="fa-IR" w:bidi="fa-IR"/>
        </w:rPr>
        <w:t>кта администрации Калтукского сельского поселения</w:t>
      </w:r>
      <w:r>
        <w:rPr>
          <w:sz w:val="28"/>
          <w:szCs w:val="28"/>
          <w:shd w:val="clear" w:color="auto" w:fill="FFFFFF"/>
          <w:lang w:eastAsia="fa-IR" w:bidi="fa-IR"/>
        </w:rPr>
        <w:t xml:space="preserve">, в котором регламентируется  порядок, сроки и </w:t>
      </w:r>
      <w:r w:rsidRPr="008676F9">
        <w:rPr>
          <w:sz w:val="28"/>
          <w:szCs w:val="28"/>
          <w:shd w:val="clear" w:color="auto" w:fill="FFFFFF"/>
          <w:lang w:eastAsia="fa-IR" w:bidi="fa-IR"/>
        </w:rPr>
        <w:t xml:space="preserve">очередность </w:t>
      </w:r>
      <w:r>
        <w:rPr>
          <w:sz w:val="28"/>
          <w:szCs w:val="28"/>
          <w:shd w:val="clear" w:color="auto" w:fill="FFFFFF"/>
          <w:lang w:eastAsia="fa-IR" w:bidi="fa-IR"/>
        </w:rPr>
        <w:t>его проведения.</w:t>
      </w:r>
    </w:p>
    <w:p w:rsidR="007F5EF6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>5. Учет зеленых насаждений осуществляется:</w:t>
      </w:r>
    </w:p>
    <w:p w:rsidR="007F5EF6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 xml:space="preserve">1) </w:t>
      </w:r>
      <w:r>
        <w:rPr>
          <w:rFonts w:eastAsia="Arial" w:cs="Times New Roman"/>
          <w:sz w:val="28"/>
          <w:szCs w:val="28"/>
          <w:lang w:eastAsia="fa-IR" w:bidi="fa-IR"/>
        </w:rPr>
        <w:t xml:space="preserve">зеленых насаждений общего пользования и зеленых насаждений специального назначения </w:t>
      </w:r>
      <w:r>
        <w:rPr>
          <w:sz w:val="28"/>
          <w:szCs w:val="28"/>
          <w:lang w:eastAsia="fa-IR" w:bidi="fa-IR"/>
        </w:rPr>
        <w:t>–</w:t>
      </w:r>
      <w:r w:rsidR="009E5E7E">
        <w:rPr>
          <w:sz w:val="28"/>
          <w:szCs w:val="28"/>
          <w:lang w:eastAsia="fa-IR" w:bidi="fa-IR"/>
        </w:rPr>
        <w:t xml:space="preserve">   администрацией </w:t>
      </w:r>
      <w:r w:rsidR="001D154E">
        <w:rPr>
          <w:sz w:val="28"/>
          <w:szCs w:val="28"/>
          <w:lang w:eastAsia="fa-IR" w:bidi="fa-IR"/>
        </w:rPr>
        <w:t>Калтукского сельского поселения</w:t>
      </w:r>
      <w:r>
        <w:rPr>
          <w:sz w:val="28"/>
          <w:szCs w:val="28"/>
          <w:lang w:eastAsia="fa-IR" w:bidi="fa-IR"/>
        </w:rPr>
        <w:t>;</w:t>
      </w:r>
    </w:p>
    <w:p w:rsidR="007F5EF6" w:rsidRDefault="007F5EF6">
      <w:pPr>
        <w:spacing w:line="200" w:lineRule="atLeast"/>
        <w:jc w:val="both"/>
        <w:rPr>
          <w:rFonts w:eastAsia="Arial" w:cs="Times New Roman"/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 xml:space="preserve">2) </w:t>
      </w:r>
      <w:r>
        <w:rPr>
          <w:rFonts w:eastAsia="Arial" w:cs="Times New Roman"/>
          <w:sz w:val="28"/>
          <w:szCs w:val="28"/>
          <w:lang w:eastAsia="fa-IR" w:bidi="fa-IR"/>
        </w:rPr>
        <w:t>зеленых насаждений ограниченного пользования - собственниками или арендаторами (иными владельцами) земельных участков.</w:t>
      </w:r>
    </w:p>
    <w:p w:rsidR="007F5EF6" w:rsidRDefault="007F5EF6">
      <w:pPr>
        <w:spacing w:line="200" w:lineRule="atLeast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</w:p>
    <w:p w:rsidR="007F5EF6" w:rsidRDefault="007F5EF6">
      <w:pPr>
        <w:spacing w:line="20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eastAsia="fa-IR" w:bidi="fa-IR"/>
        </w:rPr>
        <w:tab/>
      </w:r>
      <w:r>
        <w:rPr>
          <w:rFonts w:cs="Times New Roman"/>
          <w:b/>
          <w:bCs/>
          <w:sz w:val="28"/>
          <w:szCs w:val="28"/>
        </w:rPr>
        <w:t>Глава 3. Содержание зеленых насаждений</w:t>
      </w:r>
    </w:p>
    <w:p w:rsidR="007F5EF6" w:rsidRDefault="007F5EF6">
      <w:pPr>
        <w:pStyle w:val="ConsPlusDocList"/>
        <w:spacing w:line="20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F5EF6" w:rsidRDefault="007F5EF6">
      <w:pPr>
        <w:autoSpaceDE w:val="0"/>
        <w:spacing w:line="200" w:lineRule="atLeast"/>
        <w:ind w:firstLine="75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 Содержание зеленых насаждений физическими и юридическими</w:t>
      </w:r>
      <w:r>
        <w:rPr>
          <w:rFonts w:eastAsia="Arial" w:cs="Arial"/>
          <w:sz w:val="28"/>
          <w:szCs w:val="28"/>
          <w:shd w:val="clear" w:color="auto" w:fill="FFFF00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</w:rPr>
        <w:t>лицами на земельных участках, находящихс</w:t>
      </w:r>
      <w:r w:rsidR="001D154E">
        <w:rPr>
          <w:rFonts w:eastAsia="Arial" w:cs="Arial"/>
          <w:sz w:val="28"/>
          <w:szCs w:val="28"/>
          <w:shd w:val="clear" w:color="auto" w:fill="FFFFFF"/>
        </w:rPr>
        <w:t>я в их собственности или аренде</w:t>
      </w:r>
      <w:r>
        <w:rPr>
          <w:rFonts w:eastAsia="Arial" w:cs="Arial"/>
          <w:sz w:val="28"/>
          <w:szCs w:val="28"/>
          <w:shd w:val="clear" w:color="auto" w:fill="FFFFFF"/>
        </w:rPr>
        <w:t>, ином праве пользования,</w:t>
      </w:r>
      <w:r>
        <w:rPr>
          <w:rFonts w:eastAsia="Arial" w:cs="Arial"/>
          <w:sz w:val="28"/>
          <w:szCs w:val="28"/>
        </w:rPr>
        <w:t xml:space="preserve"> осуществляются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153.1. </w:t>
      </w:r>
      <w:bookmarkStart w:id="2" w:name="sub_862"/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3" w:name="sub_8641"/>
      <w:r>
        <w:rPr>
          <w:sz w:val="28"/>
          <w:szCs w:val="28"/>
        </w:rPr>
        <w:t>Лицам, определенным пунктом 1 настоящей главы, за счет собственных средств необходимо:</w:t>
      </w:r>
    </w:p>
    <w:bookmarkEnd w:id="3"/>
    <w:p w:rsidR="007F5EF6" w:rsidRDefault="007F5EF6">
      <w:pPr>
        <w:autoSpaceDE w:val="0"/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F5EF6" w:rsidRDefault="007F5EF6">
      <w:pPr>
        <w:numPr>
          <w:ilvl w:val="2"/>
          <w:numId w:val="1"/>
        </w:numPr>
        <w:tabs>
          <w:tab w:val="left" w:pos="1125"/>
        </w:tabs>
        <w:autoSpaceDE w:val="0"/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F5EF6" w:rsidRDefault="007F5EF6">
      <w:pPr>
        <w:numPr>
          <w:ilvl w:val="2"/>
          <w:numId w:val="1"/>
        </w:numPr>
        <w:tabs>
          <w:tab w:val="left" w:pos="1125"/>
        </w:tabs>
        <w:autoSpaceDE w:val="0"/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доводить до сведе</w:t>
      </w:r>
      <w:r w:rsidR="009E5E7E">
        <w:rPr>
          <w:sz w:val="28"/>
          <w:szCs w:val="28"/>
        </w:rPr>
        <w:t xml:space="preserve">ния администрации </w:t>
      </w:r>
      <w:r w:rsidR="001D154E">
        <w:rPr>
          <w:sz w:val="28"/>
          <w:szCs w:val="28"/>
        </w:rPr>
        <w:t>Калтукского сельского поселения</w:t>
      </w:r>
      <w:r>
        <w:rPr>
          <w:sz w:val="28"/>
          <w:szCs w:val="28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bookmarkEnd w:id="2"/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4) проводить своевременный ремонт ограждений зеленых насаждений.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bookmarkStart w:id="4" w:name="sub_865"/>
      <w:r>
        <w:rPr>
          <w:sz w:val="28"/>
          <w:szCs w:val="28"/>
          <w:shd w:val="clear" w:color="auto" w:fill="FFFFFF"/>
        </w:rPr>
        <w:t>На объектах озеленения общего пользования  запрещено:</w:t>
      </w:r>
    </w:p>
    <w:bookmarkEnd w:id="4"/>
    <w:p w:rsidR="007F5EF6" w:rsidRDefault="007F5EF6">
      <w:pPr>
        <w:autoSpaceDE w:val="0"/>
        <w:ind w:firstLine="7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shd w:val="clear" w:color="auto" w:fill="FFFFFF"/>
        </w:rPr>
        <w:t>ходить и лежать на газонах;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2) ломать деревья, кустарники, сучья и ветви, срывать листья и цветы, сбивать и собирать плоды;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3) разбивать палатки и разводить костры, сжигать листву и мусор;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4) засорять газоны, цветники, дорожки и водоемы;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5) портить скульптуры, скамейки, ограды;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добывать из деревьев сок, делать надрезы, надписи, приклеивать к </w:t>
      </w:r>
      <w:r>
        <w:rPr>
          <w:sz w:val="28"/>
          <w:szCs w:val="28"/>
        </w:rPr>
        <w:lastRenderedPageBreak/>
        <w:t>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7) ездить на велосипедах и лошадях 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8) ездить на мотоциклах, тракторах и автомашинах;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9)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10) парковать автотранспортные средства на газонах;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11) пасти скот;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12)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13) производить строительные и ремонтные работы без ограждений насаждений щитами, гарантирующими защиту их от повреждений;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14) обнажать корни деревьев на расстоянии ближе 1,5 м от ствола и засыпать шейки деревьев землей или строительным мусором;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15)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16)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F5EF6" w:rsidRDefault="007F5EF6">
      <w:pPr>
        <w:autoSpaceDE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17) добывать растительную землю, песок и производить другие раскопки</w:t>
      </w:r>
      <w:bookmarkStart w:id="5" w:name="sub_866"/>
      <w:bookmarkEnd w:id="5"/>
      <w:r>
        <w:rPr>
          <w:sz w:val="28"/>
          <w:szCs w:val="28"/>
        </w:rPr>
        <w:t>.</w:t>
      </w:r>
    </w:p>
    <w:p w:rsidR="007F5EF6" w:rsidRDefault="007F5EF6">
      <w:pPr>
        <w:autoSpaceDE w:val="0"/>
        <w:ind w:firstLine="750"/>
        <w:jc w:val="both"/>
      </w:pPr>
    </w:p>
    <w:p w:rsidR="007F5EF6" w:rsidRDefault="007F5EF6">
      <w:pPr>
        <w:pStyle w:val="ConsPlusDocList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Порядок озеленения территории</w:t>
      </w:r>
    </w:p>
    <w:p w:rsidR="007F5EF6" w:rsidRDefault="001D154E">
      <w:pPr>
        <w:autoSpaceDE w:val="0"/>
        <w:spacing w:line="100" w:lineRule="atLeast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Калтукского </w:t>
      </w:r>
      <w:r w:rsidR="009E5E7E">
        <w:rPr>
          <w:rFonts w:eastAsia="Arial" w:cs="Arial"/>
          <w:b/>
          <w:bCs/>
          <w:sz w:val="28"/>
          <w:szCs w:val="28"/>
        </w:rPr>
        <w:t>МО</w:t>
      </w:r>
    </w:p>
    <w:p w:rsidR="007F5EF6" w:rsidRDefault="007F5EF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7F5EF6" w:rsidRDefault="007F5EF6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Посадки зеленых насаждений, создание объектов озеленения осуществляется в соответствии со Строительными нормами и правилами (СНиП) 2.07.01-89 «Градостроительство. Планировка и застройка городских и сельских поселений», утвержденными постановлением Госстроя СССР от 16.05.1989 № 78, Строительными нормами и правилами (СНиП) III-10-75. «Благоустройство территорий», утвержденными Постановлением Госстроя СССР от 25.09.1975 № 158, если иное не установлено настоящими Правилами.</w:t>
      </w:r>
    </w:p>
    <w:p w:rsidR="007F5EF6" w:rsidRDefault="007F5EF6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объектов озеленения осуществляется согласно градостроительной документации и перспективных планов озеленения</w:t>
      </w:r>
      <w:r w:rsidR="009E5E7E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 При создании объектов озеленения не должны нарушаться права и охраняемые законом интересы других лиц</w:t>
      </w:r>
    </w:p>
    <w:p w:rsidR="007F5EF6" w:rsidRDefault="007F5EF6">
      <w:pPr>
        <w:pStyle w:val="ConsPlusDocList"/>
        <w:numPr>
          <w:ilvl w:val="2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6" w:name="sub_8631"/>
      <w:r>
        <w:rPr>
          <w:rFonts w:ascii="Times New Roman" w:hAnsi="Times New Roman" w:cs="Times New Roman"/>
          <w:sz w:val="28"/>
          <w:szCs w:val="28"/>
        </w:rPr>
        <w:t>осадка деревьев и кустарников, создание объектов озеленения и их  реконструкция   на земельных участках общего пользования, производят</w:t>
      </w:r>
      <w:r w:rsidR="001D154E">
        <w:rPr>
          <w:rFonts w:ascii="Times New Roman" w:hAnsi="Times New Roman" w:cs="Times New Roman"/>
          <w:sz w:val="28"/>
          <w:szCs w:val="28"/>
        </w:rPr>
        <w:t>ся администрацией Калтукского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В этих работах могут принять участие  на добровольной основе граждане, организации независимо от форм собственности. </w:t>
      </w:r>
    </w:p>
    <w:p w:rsidR="007F5EF6" w:rsidRDefault="007F5EF6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Граждане, общественные объединения и организации могут самостоятельно производить   посадки деревьев и кустарников, создание объектов озеленения на земельных участках общего пользования по согласованию с администрацией города путем заключения соответствующего соглашения (договора) с территориальными органами администрации</w:t>
      </w:r>
      <w:r w:rsidR="001D154E">
        <w:rPr>
          <w:rFonts w:ascii="Times New Roman" w:hAnsi="Times New Roman" w:cs="Times New Roman"/>
          <w:sz w:val="28"/>
          <w:szCs w:val="28"/>
        </w:rPr>
        <w:t xml:space="preserve"> Калтукского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EF6" w:rsidRDefault="009E5E7E">
      <w:pPr>
        <w:autoSpaceDE w:val="0"/>
        <w:ind w:firstLine="733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Администрация </w:t>
      </w:r>
      <w:r w:rsidR="001D154E">
        <w:rPr>
          <w:rFonts w:cs="Times New Roman"/>
          <w:sz w:val="28"/>
          <w:szCs w:val="28"/>
          <w:shd w:val="clear" w:color="auto" w:fill="FFFFFF"/>
        </w:rPr>
        <w:t>Калтукского сельского поселения</w:t>
      </w:r>
      <w:r w:rsidR="007F5EF6">
        <w:rPr>
          <w:rFonts w:cs="Times New Roman"/>
          <w:sz w:val="28"/>
          <w:szCs w:val="28"/>
          <w:shd w:val="clear" w:color="auto" w:fill="FFFFFF"/>
        </w:rPr>
        <w:t xml:space="preserve"> при формировании бюджета </w:t>
      </w:r>
      <w:r>
        <w:rPr>
          <w:rFonts w:cs="Times New Roman"/>
          <w:sz w:val="28"/>
          <w:szCs w:val="28"/>
          <w:shd w:val="clear" w:color="auto" w:fill="FFFFFF"/>
        </w:rPr>
        <w:t xml:space="preserve">МО </w:t>
      </w:r>
      <w:r w:rsidR="007F5EF6">
        <w:rPr>
          <w:rFonts w:cs="Times New Roman"/>
          <w:sz w:val="28"/>
          <w:szCs w:val="28"/>
          <w:shd w:val="clear" w:color="auto" w:fill="FFFFFF"/>
        </w:rPr>
        <w:t xml:space="preserve">на очередной финансовый год предусматривает денежные средства на осуществление мероприятий по содержанию объектов озеленения, посадки зеленых насаждений и создание объектов озеленения на земельных участках общего пользования. </w:t>
      </w:r>
    </w:p>
    <w:p w:rsidR="007F5EF6" w:rsidRDefault="007F5EF6">
      <w:pPr>
        <w:tabs>
          <w:tab w:val="left" w:pos="725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Посадка деревьев и кустарников, </w:t>
      </w:r>
      <w:r>
        <w:rPr>
          <w:rFonts w:cs="Times New Roman"/>
          <w:sz w:val="28"/>
          <w:szCs w:val="28"/>
        </w:rPr>
        <w:t>создание объектов озеленения</w:t>
      </w:r>
      <w:r>
        <w:rPr>
          <w:sz w:val="28"/>
          <w:szCs w:val="28"/>
        </w:rPr>
        <w:t xml:space="preserve"> на земельных участках,  находящихся в частной собственности,  производится  собственниками земельных участков </w:t>
      </w:r>
      <w:r>
        <w:rPr>
          <w:sz w:val="28"/>
          <w:szCs w:val="28"/>
          <w:shd w:val="clear" w:color="auto" w:fill="FFFFFF"/>
        </w:rPr>
        <w:t>самостоятельно</w:t>
      </w:r>
      <w:r>
        <w:rPr>
          <w:sz w:val="28"/>
          <w:szCs w:val="28"/>
        </w:rPr>
        <w:t>.</w:t>
      </w:r>
      <w:bookmarkEnd w:id="6"/>
      <w:r>
        <w:rPr>
          <w:sz w:val="28"/>
          <w:szCs w:val="28"/>
        </w:rPr>
        <w:t xml:space="preserve"> Посадка деревьев и кустарников, создание объектов озеленения на земельных участках многоквартирных домов производится на основании решения собственников жилых помещений. </w:t>
      </w:r>
    </w:p>
    <w:p w:rsidR="007F5EF6" w:rsidRDefault="007F5EF6">
      <w:pPr>
        <w:tabs>
          <w:tab w:val="left" w:pos="713"/>
          <w:tab w:val="left" w:pos="750"/>
        </w:tabs>
        <w:autoSpaceDE w:val="0"/>
        <w:ind w:left="36" w:firstLine="67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5. Посадка деревьев и кустарников, создание объектов озеленения на земельных участках, переданных в пользование юридическим или физическим лицам на основании договора аренды с администрацией</w:t>
      </w:r>
      <w:r w:rsidR="009E5E7E">
        <w:rPr>
          <w:rFonts w:cs="Times New Roman"/>
          <w:sz w:val="28"/>
          <w:szCs w:val="28"/>
        </w:rPr>
        <w:t xml:space="preserve"> </w:t>
      </w:r>
      <w:r w:rsidR="001D154E">
        <w:rPr>
          <w:rFonts w:cs="Times New Roman"/>
          <w:sz w:val="28"/>
          <w:szCs w:val="28"/>
        </w:rPr>
        <w:t>Калтукского сельского поселения</w:t>
      </w:r>
      <w:r>
        <w:rPr>
          <w:rFonts w:cs="Times New Roman"/>
          <w:sz w:val="28"/>
          <w:szCs w:val="28"/>
        </w:rPr>
        <w:t>, производится по согласованию с администрацией города.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7F5EF6" w:rsidRDefault="007F5EF6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озеленения используются саженцы деревьев высотой не менее 1,5 метра с соответствующим комом земли.</w:t>
      </w:r>
    </w:p>
    <w:p w:rsidR="007F5EF6" w:rsidRDefault="007F5EF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Приемка объектов озеленения на земельных участках общего пользования проводится с 1 мая по 1 ноября следующего за посадками  года. Сроки приемки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7F5EF6" w:rsidRDefault="007F5EF6" w:rsidP="00A3064D">
      <w:pPr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7F5EF6" w:rsidRDefault="007F5EF6">
      <w:pPr>
        <w:pStyle w:val="ConsPlusDocList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5. Снос зеленых насаждений</w:t>
      </w:r>
    </w:p>
    <w:p w:rsidR="007F5EF6" w:rsidRDefault="007F5EF6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7F5EF6" w:rsidRDefault="007F5EF6">
      <w:pPr>
        <w:pStyle w:val="ConsPlusDocList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Снос зеленых насаждений осуществляется на основании выдаваемо</w:t>
      </w:r>
      <w:r w:rsidR="009E5E7E">
        <w:rPr>
          <w:rFonts w:ascii="Times New Roman" w:hAnsi="Times New Roman" w:cs="Times New Roman"/>
          <w:sz w:val="28"/>
          <w:szCs w:val="28"/>
        </w:rPr>
        <w:t xml:space="preserve">го администрацией </w:t>
      </w:r>
      <w:r w:rsidR="001D154E">
        <w:rPr>
          <w:rFonts w:ascii="Times New Roman" w:hAnsi="Times New Roman" w:cs="Times New Roman"/>
          <w:sz w:val="28"/>
          <w:szCs w:val="28"/>
        </w:rPr>
        <w:t>Калтукского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снос зеленых насаждений и допускается в следующих случаях: </w:t>
      </w:r>
    </w:p>
    <w:p w:rsidR="007F5EF6" w:rsidRDefault="007F5EF6">
      <w:pPr>
        <w:pStyle w:val="ConsPlusDocList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 обеспечения условий для размещения объектов строительства, реконструкции, капитального ремонта на предоставленных в установленном законом порядке земельных участках на территории муниципал</w:t>
      </w:r>
      <w:r w:rsidR="009E5E7E">
        <w:rPr>
          <w:rFonts w:ascii="Times New Roman" w:hAnsi="Times New Roman" w:cs="Times New Roman"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5EF6" w:rsidRDefault="007F5EF6">
      <w:pPr>
        <w:pStyle w:val="ConsPlusDocList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предупреждения и ликвидации последствий аварийных и чрезвычайных ситуаций, в том числе предупреждения падения аварийных деревьев на земельных участках находящихся в муниципальной собственности;</w:t>
      </w:r>
    </w:p>
    <w:p w:rsidR="007F5EF6" w:rsidRDefault="007F5EF6">
      <w:pPr>
        <w:pStyle w:val="ConsPlusDocList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недостаточного уровня освещенности жилых и нежилых помещений,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на земельных участках находящихся в муниципальной собственности или аренде   согласно заключению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 и Братском районе;</w:t>
      </w:r>
    </w:p>
    <w:p w:rsidR="007F5EF6" w:rsidRDefault="007F5EF6">
      <w:pPr>
        <w:pStyle w:val="ConsPlusDocList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реконструкции зеленых насаждений на земельных участках находящихся в муницип</w:t>
      </w:r>
      <w:r w:rsidR="001D154E">
        <w:rPr>
          <w:rFonts w:ascii="Times New Roman" w:hAnsi="Times New Roman" w:cs="Times New Roman"/>
          <w:sz w:val="28"/>
          <w:szCs w:val="28"/>
        </w:rPr>
        <w:t>альной собственности или аренде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EF6" w:rsidRDefault="007F5EF6">
      <w:pPr>
        <w:autoSpaceDE w:val="0"/>
        <w:spacing w:line="100" w:lineRule="atLeast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5) в охранных зонах линейных сооружений при проведении работ по их реконструкции и ремонту.</w:t>
      </w:r>
    </w:p>
    <w:p w:rsidR="007F5EF6" w:rsidRDefault="007F5EF6">
      <w:pPr>
        <w:autoSpaceDE w:val="0"/>
        <w:spacing w:line="100" w:lineRule="atLeast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2. Снос зеленых насаждений</w:t>
      </w:r>
      <w:r>
        <w:rPr>
          <w:rFonts w:eastAsia="Arial" w:cs="Arial"/>
          <w:sz w:val="28"/>
          <w:szCs w:val="28"/>
        </w:rPr>
        <w:tab/>
        <w:t>изложенных в пункте 1, стать 1, главы 5 производится на компенсационной основе путем оплаты восстановительной стоимости или</w:t>
      </w:r>
      <w:r>
        <w:rPr>
          <w:rFonts w:eastAsia="Arial" w:cs="Arial"/>
          <w:sz w:val="28"/>
          <w:szCs w:val="28"/>
          <w:shd w:val="clear" w:color="auto" w:fill="FFFFFF"/>
        </w:rPr>
        <w:t xml:space="preserve"> проведения </w:t>
      </w:r>
      <w:r>
        <w:rPr>
          <w:rFonts w:eastAsia="Arial" w:cs="Arial"/>
          <w:sz w:val="28"/>
          <w:szCs w:val="28"/>
        </w:rPr>
        <w:t>компенсационных посадок.</w:t>
      </w:r>
    </w:p>
    <w:p w:rsidR="007F5EF6" w:rsidRDefault="007F5EF6">
      <w:pPr>
        <w:autoSpaceDE w:val="0"/>
        <w:spacing w:line="100" w:lineRule="atLeast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</w:rPr>
        <w:tab/>
        <w:t>3</w:t>
      </w:r>
      <w:r>
        <w:rPr>
          <w:rFonts w:eastAsia="Arial" w:cs="Arial"/>
          <w:sz w:val="28"/>
          <w:szCs w:val="28"/>
          <w:shd w:val="clear" w:color="auto" w:fill="FFFFFF"/>
        </w:rPr>
        <w:t>. Порядок выдачи разрешений на снос зеленых насаждений, размер оплаты восстановительной стоимости зеленых насаждений, снесенных и подлежащих сносу, а также проведения компенсационных посадок  устанавливаются правовым акт</w:t>
      </w:r>
      <w:r w:rsidR="001D154E">
        <w:rPr>
          <w:rFonts w:eastAsia="Arial" w:cs="Arial"/>
          <w:sz w:val="28"/>
          <w:szCs w:val="28"/>
          <w:shd w:val="clear" w:color="auto" w:fill="FFFFFF"/>
        </w:rPr>
        <w:t>ом администрацией Калтукского сельского поселения</w:t>
      </w:r>
      <w:r>
        <w:rPr>
          <w:rFonts w:eastAsia="Arial" w:cs="Arial"/>
          <w:sz w:val="28"/>
          <w:szCs w:val="28"/>
          <w:shd w:val="clear" w:color="auto" w:fill="FFFFFF"/>
        </w:rPr>
        <w:t xml:space="preserve">. </w:t>
      </w:r>
    </w:p>
    <w:p w:rsidR="007F5EF6" w:rsidRDefault="007F5EF6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4. </w:t>
      </w:r>
      <w:r>
        <w:rPr>
          <w:rFonts w:cs="Times New Roman"/>
          <w:sz w:val="28"/>
          <w:szCs w:val="28"/>
        </w:rPr>
        <w:t xml:space="preserve">Юридические и физические лица, причинившие вред окружающей среде в результате незаконного сноса зеленых насаждений без соответствующего разрешения, обязаны возместить причиненный вред в пятикратном объеме. </w:t>
      </w:r>
    </w:p>
    <w:p w:rsidR="007F5EF6" w:rsidRDefault="007F5EF6">
      <w:pPr>
        <w:autoSpaceDE w:val="0"/>
        <w:jc w:val="both"/>
      </w:pPr>
      <w:r>
        <w:tab/>
      </w:r>
      <w:r>
        <w:rPr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 xml:space="preserve"> Снос зеленых насаждений на земельных участках находящихся в частной собственности производится собственниками самостоятельно. Снос зеленых насаждений на земельных участках многоквартирных домов производится на основании решения собственников жилых помещений, </w:t>
      </w:r>
      <w:r>
        <w:rPr>
          <w:rFonts w:cs="Times New Roman"/>
          <w:sz w:val="28"/>
          <w:szCs w:val="28"/>
          <w:shd w:val="clear" w:color="auto" w:fill="FFFFFF"/>
        </w:rPr>
        <w:t xml:space="preserve">за исключением случаев определенных в подпунктах.2,3, 5 пункта </w:t>
      </w:r>
      <w:r>
        <w:rPr>
          <w:rFonts w:eastAsia="Arial" w:cs="Arial"/>
          <w:sz w:val="28"/>
          <w:szCs w:val="28"/>
          <w:shd w:val="clear" w:color="auto" w:fill="FFFFFF"/>
        </w:rPr>
        <w:t>1, главы 5.</w:t>
      </w:r>
    </w:p>
    <w:sectPr w:rsidR="007F5EF6">
      <w:footerReference w:type="default" r:id="rId8"/>
      <w:pgSz w:w="11906" w:h="16838"/>
      <w:pgMar w:top="1134" w:right="567" w:bottom="1739" w:left="1701" w:header="720" w:footer="1134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DB" w:rsidRDefault="001216DB">
      <w:r>
        <w:separator/>
      </w:r>
    </w:p>
  </w:endnote>
  <w:endnote w:type="continuationSeparator" w:id="0">
    <w:p w:rsidR="001216DB" w:rsidRDefault="0012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F6" w:rsidRDefault="007F5EF6">
    <w:pPr>
      <w:pStyle w:val="af0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31821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DB" w:rsidRDefault="001216DB">
      <w:r>
        <w:separator/>
      </w:r>
    </w:p>
  </w:footnote>
  <w:footnote w:type="continuationSeparator" w:id="0">
    <w:p w:rsidR="001216DB" w:rsidRDefault="0012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F9"/>
    <w:rsid w:val="001216DB"/>
    <w:rsid w:val="001D154E"/>
    <w:rsid w:val="00250E00"/>
    <w:rsid w:val="004A1DED"/>
    <w:rsid w:val="007F5EF6"/>
    <w:rsid w:val="008676F9"/>
    <w:rsid w:val="009844EB"/>
    <w:rsid w:val="009E5E7E"/>
    <w:rsid w:val="00A3064D"/>
    <w:rsid w:val="00B31821"/>
    <w:rsid w:val="00BE0006"/>
    <w:rsid w:val="00D70533"/>
    <w:rsid w:val="00DA6B54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3z2">
    <w:name w:val="WW8Num3z2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 w:cs="Times New Roman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сноски"/>
  </w:style>
  <w:style w:type="character" w:customStyle="1" w:styleId="a7">
    <w:name w:val="Символы концевой сноски"/>
  </w:style>
  <w:style w:type="character" w:customStyle="1" w:styleId="a8">
    <w:name w:val="Текст выноски Знак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d">
    <w:name w:val="Subtitle"/>
    <w:basedOn w:val="ac"/>
    <w:next w:val="aa"/>
    <w:qFormat/>
    <w:pPr>
      <w:jc w:val="center"/>
    </w:pPr>
    <w:rPr>
      <w:i/>
      <w:i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F7F8-17E9-46F6-8B7C-97F6CFE1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Nenich</dc:creator>
  <cp:lastModifiedBy>Саша</cp:lastModifiedBy>
  <cp:revision>2</cp:revision>
  <cp:lastPrinted>2016-03-21T02:11:00Z</cp:lastPrinted>
  <dcterms:created xsi:type="dcterms:W3CDTF">2016-05-26T03:00:00Z</dcterms:created>
  <dcterms:modified xsi:type="dcterms:W3CDTF">2016-05-26T03:00:00Z</dcterms:modified>
</cp:coreProperties>
</file>