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C2EEA" w:rsidRDefault="00A60058">
      <w:pPr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Заместитель Генерального прокурора России Дмитрий </w:t>
      </w:r>
      <w:r>
        <w:rPr>
          <w:b/>
          <w:bCs/>
          <w:i/>
          <w:iCs/>
          <w:sz w:val="28"/>
          <w:szCs w:val="28"/>
        </w:rPr>
        <w:t>Демешин провел личный прием граждан жителей Иркутской области</w:t>
      </w:r>
    </w:p>
    <w:p w:rsidR="001C2EEA" w:rsidRDefault="001C2EEA">
      <w:pPr>
        <w:jc w:val="both"/>
        <w:rPr>
          <w:b/>
          <w:bCs/>
          <w:i/>
          <w:iCs/>
          <w:sz w:val="28"/>
          <w:szCs w:val="28"/>
        </w:rPr>
      </w:pPr>
      <w:bookmarkStart w:id="0" w:name="_GoBack1"/>
      <w:bookmarkEnd w:id="0"/>
    </w:p>
    <w:p w:rsidR="001C2EEA" w:rsidRDefault="00A60058">
      <w:pPr>
        <w:tabs>
          <w:tab w:val="left" w:pos="900"/>
        </w:tabs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Сегодня, 3 августа 2023 года, заместитель Генерального прокурора Российской Федерации Дмитрий Демешин в ходе рабочей поездки провел личный прием граждан 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Иркутске.</w:t>
      </w:r>
    </w:p>
    <w:p w:rsidR="001C2EEA" w:rsidRDefault="00A60058">
      <w:pPr>
        <w:tabs>
          <w:tab w:val="left" w:pos="900"/>
        </w:tabs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В мероприятии приняли уча</w:t>
      </w:r>
      <w:r>
        <w:rPr>
          <w:sz w:val="28"/>
          <w:szCs w:val="28"/>
        </w:rPr>
        <w:t xml:space="preserve">стие прокурор области Андрей </w:t>
      </w:r>
      <w:proofErr w:type="spellStart"/>
      <w:r>
        <w:rPr>
          <w:sz w:val="28"/>
          <w:szCs w:val="28"/>
        </w:rPr>
        <w:t>Ханько</w:t>
      </w:r>
      <w:proofErr w:type="spellEnd"/>
      <w:r>
        <w:rPr>
          <w:sz w:val="28"/>
          <w:szCs w:val="28"/>
        </w:rPr>
        <w:t>, Губернатор региона Игорь Кобзев, городские и районные прокуроры, представители органов власти и местного самоуправления.</w:t>
      </w:r>
    </w:p>
    <w:p w:rsidR="001C2EEA" w:rsidRDefault="00A60058">
      <w:pPr>
        <w:tabs>
          <w:tab w:val="left" w:pos="900"/>
        </w:tabs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прием к заместителю Генпрокурора России обратились жители городов Иркутска, Братска, </w:t>
      </w:r>
      <w:proofErr w:type="spellStart"/>
      <w:r>
        <w:rPr>
          <w:sz w:val="28"/>
          <w:szCs w:val="28"/>
        </w:rPr>
        <w:t>Ангарска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Усть-Кута, а также </w:t>
      </w:r>
      <w:proofErr w:type="spellStart"/>
      <w:r>
        <w:rPr>
          <w:sz w:val="28"/>
          <w:szCs w:val="28"/>
        </w:rPr>
        <w:t>Таштыпского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Бейского</w:t>
      </w:r>
      <w:proofErr w:type="spellEnd"/>
      <w:r>
        <w:rPr>
          <w:sz w:val="28"/>
          <w:szCs w:val="28"/>
        </w:rPr>
        <w:t xml:space="preserve">, Орджоникидзевского, </w:t>
      </w:r>
      <w:proofErr w:type="spellStart"/>
      <w:r>
        <w:rPr>
          <w:sz w:val="28"/>
          <w:szCs w:val="28"/>
        </w:rPr>
        <w:t>Баяндаевского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Нижнеилимского</w:t>
      </w:r>
      <w:proofErr w:type="spellEnd"/>
      <w:r>
        <w:rPr>
          <w:sz w:val="28"/>
          <w:szCs w:val="28"/>
        </w:rPr>
        <w:t xml:space="preserve">, Нукутского, </w:t>
      </w:r>
      <w:proofErr w:type="spellStart"/>
      <w:r>
        <w:rPr>
          <w:sz w:val="28"/>
          <w:szCs w:val="28"/>
        </w:rPr>
        <w:t>Ольхонского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Эхирит-Булагатского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Аскизского</w:t>
      </w:r>
      <w:proofErr w:type="spellEnd"/>
      <w:r>
        <w:rPr>
          <w:sz w:val="28"/>
          <w:szCs w:val="28"/>
        </w:rPr>
        <w:t xml:space="preserve"> районов.</w:t>
      </w:r>
    </w:p>
    <w:p w:rsidR="001C2EEA" w:rsidRDefault="00A60058">
      <w:pPr>
        <w:tabs>
          <w:tab w:val="left" w:pos="900"/>
        </w:tabs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Заявители сообщили об отсутствии освещения на некоторых участках автомобильных дорог, ненадлежащ</w:t>
      </w:r>
      <w:r>
        <w:rPr>
          <w:sz w:val="28"/>
          <w:szCs w:val="28"/>
        </w:rPr>
        <w:t xml:space="preserve">ем </w:t>
      </w:r>
      <w:proofErr w:type="spellStart"/>
      <w:r>
        <w:rPr>
          <w:sz w:val="28"/>
          <w:szCs w:val="28"/>
        </w:rPr>
        <w:t>состояии</w:t>
      </w:r>
      <w:proofErr w:type="spellEnd"/>
      <w:r>
        <w:rPr>
          <w:sz w:val="28"/>
          <w:szCs w:val="28"/>
        </w:rPr>
        <w:t xml:space="preserve"> их покрытия, а также оказанием некачественных коммунальных услуг управляющими организациями. С просьбой дать правовую оценку в связи </w:t>
      </w:r>
      <w:proofErr w:type="spellStart"/>
      <w:r>
        <w:rPr>
          <w:sz w:val="28"/>
          <w:szCs w:val="28"/>
        </w:rPr>
        <w:t>необеспечением</w:t>
      </w:r>
      <w:proofErr w:type="spellEnd"/>
      <w:r>
        <w:rPr>
          <w:sz w:val="28"/>
          <w:szCs w:val="28"/>
        </w:rPr>
        <w:t xml:space="preserve"> информационно-тактильной мнемосхемой в </w:t>
      </w:r>
      <w:proofErr w:type="spellStart"/>
      <w:r>
        <w:rPr>
          <w:sz w:val="28"/>
          <w:szCs w:val="28"/>
        </w:rPr>
        <w:t>межпоселенческой</w:t>
      </w:r>
      <w:proofErr w:type="spellEnd"/>
      <w:r>
        <w:rPr>
          <w:sz w:val="28"/>
          <w:szCs w:val="28"/>
        </w:rPr>
        <w:t xml:space="preserve"> центральной библиотеке, которую желают п</w:t>
      </w:r>
      <w:r>
        <w:rPr>
          <w:sz w:val="28"/>
          <w:szCs w:val="28"/>
        </w:rPr>
        <w:t xml:space="preserve">осещать инвалиды по зрению, обратилась заявительница из </w:t>
      </w:r>
      <w:proofErr w:type="spellStart"/>
      <w:r>
        <w:rPr>
          <w:sz w:val="28"/>
          <w:szCs w:val="28"/>
        </w:rPr>
        <w:t>Баяндаевского</w:t>
      </w:r>
      <w:proofErr w:type="spellEnd"/>
      <w:r>
        <w:rPr>
          <w:sz w:val="28"/>
          <w:szCs w:val="28"/>
        </w:rPr>
        <w:t xml:space="preserve"> района. Мать несовершеннолетнего ребенка-инвалида, страдающего сахарным диабетом, рассказала о проблемах с получением для ее сына </w:t>
      </w:r>
      <w:proofErr w:type="spellStart"/>
      <w:proofErr w:type="gramStart"/>
      <w:r>
        <w:rPr>
          <w:sz w:val="28"/>
          <w:szCs w:val="28"/>
        </w:rPr>
        <w:t>тест-полосок</w:t>
      </w:r>
      <w:proofErr w:type="spellEnd"/>
      <w:proofErr w:type="gramEnd"/>
      <w:r>
        <w:rPr>
          <w:sz w:val="28"/>
          <w:szCs w:val="28"/>
        </w:rPr>
        <w:t xml:space="preserve"> определяющих уровень глюкозы в крови. Подни</w:t>
      </w:r>
      <w:r>
        <w:rPr>
          <w:sz w:val="28"/>
          <w:szCs w:val="28"/>
        </w:rPr>
        <w:t>мали жители и другие вопросы. Всего принято 12 граждан.</w:t>
      </w:r>
    </w:p>
    <w:p w:rsidR="001C2EEA" w:rsidRDefault="00A60058">
      <w:pPr>
        <w:tabs>
          <w:tab w:val="left" w:pos="900"/>
        </w:tabs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По каждому обращению Дмитрием Демешиным даны поручения прокурору области об организации проверочных мероприятий, направленных на восстановление нарушенных прав. Ход и результаты проверок по каждому об</w:t>
      </w:r>
      <w:r>
        <w:rPr>
          <w:sz w:val="28"/>
          <w:szCs w:val="28"/>
        </w:rPr>
        <w:t>ращению поставлены им на личный контроль.</w:t>
      </w:r>
    </w:p>
    <w:sectPr w:rsidR="001C2EEA" w:rsidSect="001C2EEA">
      <w:pgSz w:w="11906" w:h="16838"/>
      <w:pgMar w:top="426" w:right="850" w:bottom="28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;Aria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7C9D"/>
    <w:multiLevelType w:val="multilevel"/>
    <w:tmpl w:val="B6A2D3B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4B34FC3"/>
    <w:multiLevelType w:val="multilevel"/>
    <w:tmpl w:val="82ACA12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autoHyphenation/>
  <w:characterSpacingControl w:val="doNotCompress"/>
  <w:compat>
    <w:useFELayout/>
  </w:compat>
  <w:rsids>
    <w:rsidRoot w:val="001C2EEA"/>
    <w:rsid w:val="001C2EEA"/>
    <w:rsid w:val="00A60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EEA"/>
    <w:rPr>
      <w:rFonts w:ascii="Times New Roman" w:eastAsia="Times New Roman" w:hAnsi="Times New Roman" w:cs="Times New Roman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qFormat/>
    <w:rsid w:val="001C2EEA"/>
    <w:pPr>
      <w:keepNext/>
      <w:tabs>
        <w:tab w:val="num" w:pos="0"/>
      </w:tabs>
      <w:jc w:val="both"/>
      <w:outlineLvl w:val="0"/>
    </w:pPr>
  </w:style>
  <w:style w:type="character" w:customStyle="1" w:styleId="7">
    <w:name w:val="Основной шрифт абзаца7"/>
    <w:qFormat/>
    <w:rsid w:val="001C2EEA"/>
  </w:style>
  <w:style w:type="character" w:customStyle="1" w:styleId="WW8Num2z0">
    <w:name w:val="WW8Num2z0"/>
    <w:qFormat/>
    <w:rsid w:val="001C2EEA"/>
    <w:rPr>
      <w:rFonts w:ascii="Symbol" w:hAnsi="Symbol" w:cs="Symbol"/>
    </w:rPr>
  </w:style>
  <w:style w:type="character" w:customStyle="1" w:styleId="WW8Num2z1">
    <w:name w:val="WW8Num2z1"/>
    <w:qFormat/>
    <w:rsid w:val="001C2EEA"/>
    <w:rPr>
      <w:rFonts w:ascii="Courier New" w:hAnsi="Courier New" w:cs="Courier New"/>
    </w:rPr>
  </w:style>
  <w:style w:type="character" w:customStyle="1" w:styleId="WW8Num2z2">
    <w:name w:val="WW8Num2z2"/>
    <w:qFormat/>
    <w:rsid w:val="001C2EEA"/>
    <w:rPr>
      <w:rFonts w:ascii="Wingdings" w:hAnsi="Wingdings" w:cs="Wingdings"/>
    </w:rPr>
  </w:style>
  <w:style w:type="character" w:customStyle="1" w:styleId="6">
    <w:name w:val="Основной шрифт абзаца6"/>
    <w:qFormat/>
    <w:rsid w:val="001C2EEA"/>
  </w:style>
  <w:style w:type="character" w:customStyle="1" w:styleId="5">
    <w:name w:val="Основной шрифт абзаца5"/>
    <w:qFormat/>
    <w:rsid w:val="001C2EEA"/>
  </w:style>
  <w:style w:type="character" w:customStyle="1" w:styleId="4">
    <w:name w:val="Основной шрифт абзаца4"/>
    <w:qFormat/>
    <w:rsid w:val="001C2EEA"/>
  </w:style>
  <w:style w:type="character" w:customStyle="1" w:styleId="3">
    <w:name w:val="Основной шрифт абзаца3"/>
    <w:qFormat/>
    <w:rsid w:val="001C2EEA"/>
  </w:style>
  <w:style w:type="character" w:customStyle="1" w:styleId="2">
    <w:name w:val="Основной шрифт абзаца2"/>
    <w:qFormat/>
    <w:rsid w:val="001C2EEA"/>
  </w:style>
  <w:style w:type="character" w:customStyle="1" w:styleId="1">
    <w:name w:val="Основной шрифт абзаца1"/>
    <w:qFormat/>
    <w:rsid w:val="001C2EEA"/>
  </w:style>
  <w:style w:type="character" w:customStyle="1" w:styleId="20">
    <w:name w:val="Основной текст (2)_"/>
    <w:qFormat/>
    <w:rsid w:val="001C2EE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3">
    <w:name w:val="Текст выноски Знак"/>
    <w:qFormat/>
    <w:rsid w:val="001C2EEA"/>
    <w:rPr>
      <w:rFonts w:ascii="Tahoma" w:eastAsia="Tahoma" w:hAnsi="Tahoma" w:cs="Tahoma"/>
      <w:sz w:val="16"/>
      <w:szCs w:val="16"/>
    </w:rPr>
  </w:style>
  <w:style w:type="character" w:styleId="a4">
    <w:name w:val="Strong"/>
    <w:qFormat/>
    <w:rsid w:val="001C2EEA"/>
    <w:rPr>
      <w:rFonts w:eastAsia="Times New Roman"/>
      <w:bCs/>
    </w:rPr>
  </w:style>
  <w:style w:type="character" w:styleId="a5">
    <w:name w:val="page number"/>
    <w:qFormat/>
    <w:rsid w:val="001C2EEA"/>
    <w:rPr>
      <w:rFonts w:eastAsia="Times New Roman"/>
    </w:rPr>
  </w:style>
  <w:style w:type="character" w:customStyle="1" w:styleId="21">
    <w:name w:val="Основной текст 2 Знак"/>
    <w:qFormat/>
    <w:rsid w:val="001C2EEA"/>
  </w:style>
  <w:style w:type="character" w:customStyle="1" w:styleId="a6">
    <w:name w:val="Верхний колонтитул Знак"/>
    <w:qFormat/>
    <w:rsid w:val="001C2EEA"/>
  </w:style>
  <w:style w:type="character" w:customStyle="1" w:styleId="10">
    <w:name w:val="Заголовок 1 Знак"/>
    <w:qFormat/>
    <w:rsid w:val="001C2EEA"/>
    <w:rPr>
      <w:rFonts w:ascii="Cambria" w:eastAsia="Cambria" w:hAnsi="Cambria" w:cs="Cambria"/>
      <w:b/>
      <w:bCs/>
      <w:sz w:val="32"/>
      <w:szCs w:val="32"/>
    </w:rPr>
  </w:style>
  <w:style w:type="character" w:styleId="a7">
    <w:name w:val="Hyperlink"/>
    <w:rsid w:val="001C2EEA"/>
    <w:rPr>
      <w:color w:val="000080"/>
      <w:u w:val="single"/>
    </w:rPr>
  </w:style>
  <w:style w:type="character" w:customStyle="1" w:styleId="11">
    <w:name w:val="Заголовок №1"/>
    <w:qFormat/>
    <w:rsid w:val="001C2EEA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color w:val="000000"/>
      <w:spacing w:val="0"/>
      <w:w w:val="100"/>
      <w:sz w:val="32"/>
      <w:szCs w:val="32"/>
      <w:u w:val="single"/>
      <w:lang w:val="ru-RU" w:bidi="ru-RU"/>
    </w:rPr>
  </w:style>
  <w:style w:type="paragraph" w:customStyle="1" w:styleId="a8">
    <w:name w:val="Заголовок"/>
    <w:basedOn w:val="a"/>
    <w:next w:val="a9"/>
    <w:qFormat/>
    <w:rsid w:val="001C2EEA"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styleId="a9">
    <w:name w:val="Body Text"/>
    <w:basedOn w:val="a"/>
    <w:rsid w:val="001C2EEA"/>
    <w:pPr>
      <w:spacing w:after="140" w:line="276" w:lineRule="auto"/>
    </w:pPr>
  </w:style>
  <w:style w:type="paragraph" w:styleId="aa">
    <w:name w:val="List"/>
    <w:basedOn w:val="a9"/>
    <w:rsid w:val="001C2EEA"/>
    <w:rPr>
      <w:rFonts w:cs="Mangal"/>
    </w:rPr>
  </w:style>
  <w:style w:type="paragraph" w:customStyle="1" w:styleId="Caption">
    <w:name w:val="Caption"/>
    <w:basedOn w:val="a"/>
    <w:qFormat/>
    <w:rsid w:val="001C2EEA"/>
    <w:pPr>
      <w:suppressLineNumbers/>
      <w:spacing w:before="120" w:after="120"/>
    </w:pPr>
    <w:rPr>
      <w:rFonts w:cs="Arial"/>
      <w:i/>
      <w:iCs/>
    </w:rPr>
  </w:style>
  <w:style w:type="paragraph" w:styleId="ab">
    <w:name w:val="index heading"/>
    <w:basedOn w:val="a"/>
    <w:qFormat/>
    <w:rsid w:val="001C2EEA"/>
    <w:pPr>
      <w:suppressLineNumbers/>
    </w:pPr>
    <w:rPr>
      <w:rFonts w:cs="Arial"/>
    </w:rPr>
  </w:style>
  <w:style w:type="paragraph" w:customStyle="1" w:styleId="60">
    <w:name w:val="Заголовок6"/>
    <w:basedOn w:val="a"/>
    <w:next w:val="a9"/>
    <w:qFormat/>
    <w:rsid w:val="001C2EEA"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styleId="ac">
    <w:name w:val="caption"/>
    <w:basedOn w:val="a"/>
    <w:qFormat/>
    <w:rsid w:val="001C2EEA"/>
    <w:pPr>
      <w:suppressLineNumbers/>
      <w:spacing w:before="120" w:after="120"/>
    </w:pPr>
    <w:rPr>
      <w:rFonts w:cs="Arial"/>
      <w:i/>
      <w:iCs/>
    </w:rPr>
  </w:style>
  <w:style w:type="paragraph" w:customStyle="1" w:styleId="70">
    <w:name w:val="Указатель7"/>
    <w:basedOn w:val="a"/>
    <w:qFormat/>
    <w:rsid w:val="001C2EEA"/>
    <w:pPr>
      <w:suppressLineNumbers/>
    </w:pPr>
    <w:rPr>
      <w:rFonts w:cs="Arial"/>
    </w:rPr>
  </w:style>
  <w:style w:type="paragraph" w:customStyle="1" w:styleId="50">
    <w:name w:val="Заголовок5"/>
    <w:basedOn w:val="a"/>
    <w:next w:val="a9"/>
    <w:qFormat/>
    <w:rsid w:val="001C2EEA"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customStyle="1" w:styleId="61">
    <w:name w:val="Название объекта6"/>
    <w:basedOn w:val="a"/>
    <w:qFormat/>
    <w:rsid w:val="001C2EEA"/>
    <w:pPr>
      <w:suppressLineNumbers/>
      <w:spacing w:before="120" w:after="120"/>
    </w:pPr>
    <w:rPr>
      <w:rFonts w:cs="Arial"/>
      <w:i/>
      <w:iCs/>
    </w:rPr>
  </w:style>
  <w:style w:type="paragraph" w:customStyle="1" w:styleId="62">
    <w:name w:val="Указатель6"/>
    <w:basedOn w:val="a"/>
    <w:qFormat/>
    <w:rsid w:val="001C2EEA"/>
    <w:pPr>
      <w:suppressLineNumbers/>
    </w:pPr>
    <w:rPr>
      <w:rFonts w:cs="Arial"/>
    </w:rPr>
  </w:style>
  <w:style w:type="paragraph" w:customStyle="1" w:styleId="51">
    <w:name w:val="Название объекта5"/>
    <w:basedOn w:val="a"/>
    <w:qFormat/>
    <w:rsid w:val="001C2EEA"/>
    <w:pPr>
      <w:suppressLineNumbers/>
      <w:spacing w:before="120" w:after="120"/>
    </w:pPr>
    <w:rPr>
      <w:rFonts w:cs="Arial"/>
      <w:i/>
      <w:iCs/>
    </w:rPr>
  </w:style>
  <w:style w:type="paragraph" w:customStyle="1" w:styleId="52">
    <w:name w:val="Указатель5"/>
    <w:basedOn w:val="a"/>
    <w:qFormat/>
    <w:rsid w:val="001C2EEA"/>
    <w:pPr>
      <w:suppressLineNumbers/>
    </w:pPr>
    <w:rPr>
      <w:rFonts w:cs="Arial"/>
    </w:rPr>
  </w:style>
  <w:style w:type="paragraph" w:customStyle="1" w:styleId="40">
    <w:name w:val="Заголовок4"/>
    <w:basedOn w:val="a"/>
    <w:next w:val="a9"/>
    <w:qFormat/>
    <w:rsid w:val="001C2EEA"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customStyle="1" w:styleId="41">
    <w:name w:val="Название объекта4"/>
    <w:basedOn w:val="a"/>
    <w:qFormat/>
    <w:rsid w:val="001C2EEA"/>
    <w:pPr>
      <w:suppressLineNumbers/>
      <w:spacing w:before="120" w:after="120"/>
    </w:pPr>
    <w:rPr>
      <w:rFonts w:cs="Arial"/>
      <w:i/>
      <w:iCs/>
    </w:rPr>
  </w:style>
  <w:style w:type="paragraph" w:customStyle="1" w:styleId="42">
    <w:name w:val="Указатель4"/>
    <w:basedOn w:val="a"/>
    <w:qFormat/>
    <w:rsid w:val="001C2EEA"/>
    <w:pPr>
      <w:suppressLineNumbers/>
    </w:pPr>
    <w:rPr>
      <w:rFonts w:cs="Arial"/>
    </w:rPr>
  </w:style>
  <w:style w:type="paragraph" w:customStyle="1" w:styleId="30">
    <w:name w:val="Заголовок3"/>
    <w:basedOn w:val="a"/>
    <w:next w:val="a9"/>
    <w:qFormat/>
    <w:rsid w:val="001C2EEA"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customStyle="1" w:styleId="31">
    <w:name w:val="Название объекта3"/>
    <w:basedOn w:val="a"/>
    <w:qFormat/>
    <w:rsid w:val="001C2EEA"/>
    <w:pPr>
      <w:suppressLineNumbers/>
      <w:spacing w:before="120" w:after="120"/>
    </w:pPr>
    <w:rPr>
      <w:rFonts w:cs="Arial"/>
      <w:i/>
      <w:iCs/>
    </w:rPr>
  </w:style>
  <w:style w:type="paragraph" w:customStyle="1" w:styleId="32">
    <w:name w:val="Указатель3"/>
    <w:basedOn w:val="a"/>
    <w:qFormat/>
    <w:rsid w:val="001C2EEA"/>
    <w:pPr>
      <w:suppressLineNumbers/>
    </w:pPr>
    <w:rPr>
      <w:rFonts w:cs="Arial"/>
    </w:rPr>
  </w:style>
  <w:style w:type="paragraph" w:customStyle="1" w:styleId="22">
    <w:name w:val="Заголовок2"/>
    <w:basedOn w:val="a"/>
    <w:next w:val="a9"/>
    <w:qFormat/>
    <w:rsid w:val="001C2EEA"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customStyle="1" w:styleId="23">
    <w:name w:val="Название объекта2"/>
    <w:basedOn w:val="a"/>
    <w:qFormat/>
    <w:rsid w:val="001C2EEA"/>
    <w:pPr>
      <w:suppressLineNumbers/>
      <w:spacing w:before="120" w:after="120"/>
    </w:pPr>
    <w:rPr>
      <w:rFonts w:cs="Arial"/>
      <w:i/>
      <w:iCs/>
    </w:rPr>
  </w:style>
  <w:style w:type="paragraph" w:customStyle="1" w:styleId="24">
    <w:name w:val="Указатель2"/>
    <w:basedOn w:val="a"/>
    <w:qFormat/>
    <w:rsid w:val="001C2EEA"/>
    <w:pPr>
      <w:suppressLineNumbers/>
    </w:pPr>
    <w:rPr>
      <w:rFonts w:cs="Arial"/>
    </w:rPr>
  </w:style>
  <w:style w:type="paragraph" w:customStyle="1" w:styleId="12">
    <w:name w:val="Заголовок1"/>
    <w:basedOn w:val="a"/>
    <w:next w:val="a9"/>
    <w:qFormat/>
    <w:rsid w:val="001C2EEA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customStyle="1" w:styleId="13">
    <w:name w:val="Название объекта1"/>
    <w:basedOn w:val="a"/>
    <w:qFormat/>
    <w:rsid w:val="001C2EE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qFormat/>
    <w:rsid w:val="001C2EEA"/>
    <w:pPr>
      <w:suppressLineNumbers/>
    </w:pPr>
    <w:rPr>
      <w:rFonts w:cs="Mangal"/>
    </w:rPr>
  </w:style>
  <w:style w:type="paragraph" w:styleId="ad">
    <w:name w:val="Normal (Web)"/>
    <w:basedOn w:val="a"/>
    <w:qFormat/>
    <w:rsid w:val="001C2EEA"/>
    <w:pPr>
      <w:spacing w:before="280" w:after="280"/>
    </w:pPr>
  </w:style>
  <w:style w:type="paragraph" w:customStyle="1" w:styleId="25">
    <w:name w:val="Основной текст (2)"/>
    <w:basedOn w:val="a"/>
    <w:qFormat/>
    <w:rsid w:val="001C2EEA"/>
    <w:pPr>
      <w:widowControl w:val="0"/>
      <w:shd w:val="clear" w:color="auto" w:fill="FFFFFF"/>
      <w:spacing w:after="900" w:line="317" w:lineRule="exact"/>
      <w:jc w:val="both"/>
    </w:pPr>
    <w:rPr>
      <w:sz w:val="26"/>
      <w:szCs w:val="26"/>
    </w:rPr>
  </w:style>
  <w:style w:type="paragraph" w:customStyle="1" w:styleId="ae">
    <w:name w:val="Знак Знак"/>
    <w:basedOn w:val="a"/>
    <w:qFormat/>
    <w:rsid w:val="001C2EE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PlusNormal">
    <w:name w:val="ConsPlusNormal"/>
    <w:qFormat/>
    <w:rsid w:val="001C2EEA"/>
    <w:rPr>
      <w:rFonts w:ascii="Times New Roman" w:hAnsi="Times New Roman" w:cs="Mangal"/>
      <w:sz w:val="28"/>
      <w:szCs w:val="28"/>
    </w:rPr>
  </w:style>
  <w:style w:type="paragraph" w:customStyle="1" w:styleId="af">
    <w:name w:val="Знак Знак Знак"/>
    <w:basedOn w:val="a"/>
    <w:qFormat/>
    <w:rsid w:val="001C2EEA"/>
    <w:pPr>
      <w:spacing w:after="160" w:line="240" w:lineRule="exact"/>
      <w:ind w:left="26"/>
    </w:pPr>
  </w:style>
  <w:style w:type="paragraph" w:styleId="af0">
    <w:name w:val="Balloon Text"/>
    <w:basedOn w:val="a"/>
    <w:qFormat/>
    <w:rsid w:val="001C2EEA"/>
    <w:rPr>
      <w:rFonts w:ascii="Tahoma" w:eastAsia="Tahoma" w:hAnsi="Tahoma" w:cs="Tahoma"/>
      <w:sz w:val="16"/>
      <w:szCs w:val="16"/>
    </w:rPr>
  </w:style>
  <w:style w:type="paragraph" w:customStyle="1" w:styleId="Standard">
    <w:name w:val="Standard"/>
    <w:qFormat/>
    <w:rsid w:val="001C2EEA"/>
    <w:pPr>
      <w:widowControl w:val="0"/>
      <w:textAlignment w:val="baseline"/>
    </w:pPr>
    <w:rPr>
      <w:rFonts w:ascii="Calibri" w:eastAsia="Calibri" w:hAnsi="Calibri" w:cs="Liberation Serif;Times New Roma"/>
      <w:kern w:val="2"/>
      <w:lang w:val="de-DE"/>
    </w:rPr>
  </w:style>
  <w:style w:type="paragraph" w:styleId="af1">
    <w:name w:val="List Paragraph"/>
    <w:basedOn w:val="a"/>
    <w:qFormat/>
    <w:rsid w:val="001C2EEA"/>
    <w:pPr>
      <w:widowControl w:val="0"/>
      <w:suppressAutoHyphens w:val="0"/>
      <w:ind w:left="2138" w:hanging="564"/>
    </w:pPr>
    <w:rPr>
      <w:sz w:val="22"/>
      <w:szCs w:val="22"/>
      <w:lang w:bidi="ru-RU"/>
    </w:rPr>
  </w:style>
  <w:style w:type="paragraph" w:customStyle="1" w:styleId="15">
    <w:name w:val="Без интервала1"/>
    <w:qFormat/>
    <w:rsid w:val="001C2EEA"/>
    <w:rPr>
      <w:rFonts w:ascii="Calibri" w:eastAsia="Calibri" w:hAnsi="Calibri" w:cs="Liberation Serif;Times New Roma"/>
      <w:kern w:val="2"/>
      <w:sz w:val="22"/>
      <w:szCs w:val="22"/>
    </w:rPr>
  </w:style>
  <w:style w:type="paragraph" w:customStyle="1" w:styleId="ConsPlusNonformat">
    <w:name w:val="ConsPlusNonformat"/>
    <w:qFormat/>
    <w:rsid w:val="001C2EEA"/>
    <w:rPr>
      <w:rFonts w:ascii="Courier New" w:eastAsia="Courier New" w:hAnsi="Courier New" w:cs="Liberation Serif;Times New Roma"/>
      <w:kern w:val="2"/>
      <w:sz w:val="20"/>
      <w:szCs w:val="20"/>
    </w:rPr>
  </w:style>
  <w:style w:type="paragraph" w:styleId="26">
    <w:name w:val="Body Text 2"/>
    <w:basedOn w:val="a"/>
    <w:qFormat/>
    <w:rsid w:val="001C2EEA"/>
    <w:pPr>
      <w:spacing w:line="240" w:lineRule="exact"/>
      <w:ind w:firstLine="540"/>
      <w:jc w:val="both"/>
    </w:pPr>
    <w:rPr>
      <w:sz w:val="28"/>
    </w:rPr>
  </w:style>
  <w:style w:type="paragraph" w:customStyle="1" w:styleId="16">
    <w:name w:val="Обычная таблица1"/>
    <w:qFormat/>
    <w:rsid w:val="001C2EEA"/>
    <w:pPr>
      <w:spacing w:after="160" w:line="252" w:lineRule="auto"/>
    </w:pPr>
    <w:rPr>
      <w:rFonts w:ascii="Times New Roman" w:eastAsia="Times New Roman" w:hAnsi="Times New Roman" w:cs="Liberation Serif;Times New Roma"/>
      <w:kern w:val="2"/>
      <w:sz w:val="22"/>
      <w:szCs w:val="22"/>
    </w:rPr>
  </w:style>
  <w:style w:type="paragraph" w:styleId="af2">
    <w:name w:val="No Spacing"/>
    <w:qFormat/>
    <w:rsid w:val="001C2EEA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f3">
    <w:name w:val="Body Text Indent"/>
    <w:basedOn w:val="a9"/>
    <w:qFormat/>
    <w:rsid w:val="001C2EEA"/>
    <w:pPr>
      <w:ind w:firstLine="210"/>
    </w:pPr>
    <w:rPr>
      <w:sz w:val="28"/>
      <w:szCs w:val="28"/>
    </w:rPr>
  </w:style>
  <w:style w:type="paragraph" w:customStyle="1" w:styleId="43">
    <w:name w:val="Основной текст (4)"/>
    <w:basedOn w:val="a"/>
    <w:qFormat/>
    <w:rsid w:val="001C2EEA"/>
    <w:pPr>
      <w:shd w:val="clear" w:color="auto" w:fill="FFFFFF"/>
      <w:spacing w:before="60" w:after="420" w:line="245" w:lineRule="exact"/>
      <w:jc w:val="center"/>
    </w:pPr>
    <w:rPr>
      <w:b/>
      <w:bCs/>
      <w:sz w:val="32"/>
      <w:szCs w:val="32"/>
    </w:rPr>
  </w:style>
  <w:style w:type="paragraph" w:customStyle="1" w:styleId="af4">
    <w:name w:val="Обычный + По ширине"/>
    <w:basedOn w:val="a"/>
    <w:qFormat/>
    <w:rsid w:val="001C2EEA"/>
    <w:pPr>
      <w:widowControl w:val="0"/>
      <w:spacing w:before="120" w:after="120"/>
      <w:ind w:firstLine="720"/>
      <w:jc w:val="both"/>
    </w:pPr>
    <w:rPr>
      <w:sz w:val="28"/>
      <w:szCs w:val="28"/>
      <w:lang/>
    </w:rPr>
  </w:style>
  <w:style w:type="paragraph" w:customStyle="1" w:styleId="af5">
    <w:name w:val="Колонтитул"/>
    <w:basedOn w:val="a"/>
    <w:qFormat/>
    <w:rsid w:val="001C2EEA"/>
    <w:pPr>
      <w:suppressLineNumbers/>
      <w:tabs>
        <w:tab w:val="center" w:pos="4819"/>
        <w:tab w:val="right" w:pos="9638"/>
      </w:tabs>
    </w:pPr>
  </w:style>
  <w:style w:type="paragraph" w:customStyle="1" w:styleId="Footer">
    <w:name w:val="Footer"/>
    <w:basedOn w:val="a"/>
    <w:rsid w:val="001C2EEA"/>
    <w:pPr>
      <w:tabs>
        <w:tab w:val="center" w:pos="4677"/>
        <w:tab w:val="right" w:pos="9355"/>
      </w:tabs>
    </w:pPr>
  </w:style>
  <w:style w:type="numbering" w:customStyle="1" w:styleId="WW8Num1">
    <w:name w:val="WW8Num1"/>
    <w:qFormat/>
    <w:rsid w:val="001C2EE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242</Words>
  <Characters>1386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Баунтрок Любовь Николаевна</dc:creator>
  <dc:description/>
  <cp:lastModifiedBy>Пользователь Windows</cp:lastModifiedBy>
  <cp:revision>25</cp:revision>
  <cp:lastPrinted>2023-06-26T14:30:00Z</cp:lastPrinted>
  <dcterms:created xsi:type="dcterms:W3CDTF">2023-06-21T14:33:00Z</dcterms:created>
  <dcterms:modified xsi:type="dcterms:W3CDTF">2023-08-07T10:18:00Z</dcterms:modified>
  <dc:language>ru-RU</dc:language>
</cp:coreProperties>
</file>