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A1617E" w:rsidRDefault="00A1617E" w:rsidP="00662241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</w:rPr>
      </w:pPr>
      <w:r w:rsidRPr="003E5B72">
        <w:rPr>
          <w:iCs/>
          <w:sz w:val="28"/>
          <w:szCs w:val="28"/>
        </w:rPr>
        <w:t>Не секрет, что выпускники профессиональных образовательных организаций и образовательных организаций высшего образования, не имеющие опыта работы, по окончании учебного заведения сталкиваются с конкуренцией на рынке труда с опытными специалистами. Одним из механизмов стимулирования работодателей к приему на работу молодых специалистов является мероприятие по организации стажировки выпускников профессиональных образовательных организаций и образовательных организаций высшего образования. </w:t>
      </w:r>
    </w:p>
    <w:p w:rsidR="003E5B72" w:rsidRDefault="003E5B72" w:rsidP="00662241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</w:rPr>
      </w:pPr>
      <w:r w:rsidRPr="003E5B72">
        <w:rPr>
          <w:iCs/>
          <w:sz w:val="28"/>
          <w:szCs w:val="28"/>
        </w:rPr>
        <w:t>На Портале «Работа в России» открыт сервис «Стажировки и практика»</w:t>
      </w:r>
      <w:r>
        <w:rPr>
          <w:iCs/>
          <w:sz w:val="28"/>
          <w:szCs w:val="28"/>
        </w:rPr>
        <w:t xml:space="preserve">. </w:t>
      </w:r>
      <w:r w:rsidRPr="003E5B72">
        <w:rPr>
          <w:iCs/>
          <w:sz w:val="28"/>
          <w:szCs w:val="28"/>
        </w:rPr>
        <w:t xml:space="preserve">Новый сервис содержит информацию о практиках и стажировках и поможет объединить работодателей, образовательные организации и студентов в </w:t>
      </w:r>
      <w:proofErr w:type="gramStart"/>
      <w:r w:rsidRPr="003E5B72">
        <w:rPr>
          <w:iCs/>
          <w:sz w:val="28"/>
          <w:szCs w:val="28"/>
        </w:rPr>
        <w:t>едином</w:t>
      </w:r>
      <w:proofErr w:type="gramEnd"/>
      <w:r w:rsidRPr="003E5B72">
        <w:rPr>
          <w:iCs/>
          <w:sz w:val="28"/>
          <w:szCs w:val="28"/>
        </w:rPr>
        <w:t xml:space="preserve"> </w:t>
      </w:r>
      <w:proofErr w:type="spellStart"/>
      <w:r w:rsidRPr="003E5B72">
        <w:rPr>
          <w:iCs/>
          <w:sz w:val="28"/>
          <w:szCs w:val="28"/>
        </w:rPr>
        <w:t>маркетплейсе</w:t>
      </w:r>
      <w:proofErr w:type="spellEnd"/>
      <w:r w:rsidRPr="003E5B72">
        <w:rPr>
          <w:iCs/>
          <w:sz w:val="28"/>
          <w:szCs w:val="28"/>
        </w:rPr>
        <w:t xml:space="preserve">.  </w:t>
      </w:r>
    </w:p>
    <w:p w:rsidR="003E5B72" w:rsidRDefault="003E5B72" w:rsidP="00662241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</w:rPr>
      </w:pPr>
      <w:r w:rsidRPr="003E5B72">
        <w:rPr>
          <w:iCs/>
          <w:sz w:val="28"/>
          <w:szCs w:val="28"/>
        </w:rPr>
        <w:t xml:space="preserve">Этот сервис позволит молодым людям подобрать для себя варианты получения своего первого опыта работы. У молодых людей </w:t>
      </w:r>
      <w:r>
        <w:rPr>
          <w:iCs/>
          <w:sz w:val="28"/>
          <w:szCs w:val="28"/>
        </w:rPr>
        <w:t>теперь есть</w:t>
      </w:r>
      <w:r w:rsidRPr="003E5B72">
        <w:rPr>
          <w:iCs/>
          <w:sz w:val="28"/>
          <w:szCs w:val="28"/>
        </w:rPr>
        <w:t xml:space="preserve"> возможность ознакомиться с предложениями работодателей о прохождении практики или стажировки и, при желании, подать заявку.</w:t>
      </w:r>
    </w:p>
    <w:p w:rsidR="004A6D5D" w:rsidRPr="003E5B72" w:rsidRDefault="00662241" w:rsidP="00662241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</w:rPr>
      </w:pPr>
      <w:r w:rsidRPr="003E5B72">
        <w:rPr>
          <w:iCs/>
          <w:sz w:val="28"/>
          <w:szCs w:val="28"/>
        </w:rPr>
        <w:t>В свою очередь работодатели и образовательные организации также могут на портале заключить соглашение о сотрудничестве в части организации стажировок</w:t>
      </w:r>
    </w:p>
    <w:p w:rsidR="00A1617E" w:rsidRDefault="00A1617E" w:rsidP="00662241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</w:rPr>
      </w:pPr>
      <w:r w:rsidRPr="003E5B72">
        <w:rPr>
          <w:iCs/>
          <w:sz w:val="28"/>
          <w:szCs w:val="28"/>
        </w:rPr>
        <w:t>Благодаря данному мероприятию молодые специалисты получают опыт работы, закрепляя полученные теоретические знания на практике, а работодатель – возможность оценить потенциал будущих сотрудников, привлечь на предприятие молодые перспективные кадры.</w:t>
      </w:r>
    </w:p>
    <w:p w:rsidR="00A1617E" w:rsidRDefault="00A1617E" w:rsidP="005477A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</w:p>
    <w:p w:rsidR="005477AC" w:rsidRPr="007240B6" w:rsidRDefault="005477AC" w:rsidP="005477A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информацию о </w:t>
      </w:r>
      <w:r w:rsidRPr="00F908E5">
        <w:rPr>
          <w:color w:val="343434"/>
          <w:sz w:val="28"/>
          <w:szCs w:val="28"/>
        </w:rPr>
        <w:t>1</w:t>
      </w:r>
      <w:r w:rsidR="00EC5943">
        <w:rPr>
          <w:color w:val="343434"/>
          <w:sz w:val="28"/>
          <w:szCs w:val="28"/>
        </w:rPr>
        <w:t>190</w:t>
      </w:r>
      <w:r w:rsidRPr="00F908E5">
        <w:rPr>
          <w:color w:val="343434"/>
          <w:sz w:val="28"/>
          <w:szCs w:val="28"/>
        </w:rPr>
        <w:t xml:space="preserve"> вакансиях (а это </w:t>
      </w:r>
      <w:r>
        <w:rPr>
          <w:color w:val="343434"/>
          <w:sz w:val="28"/>
          <w:szCs w:val="28"/>
        </w:rPr>
        <w:t>2</w:t>
      </w:r>
      <w:r w:rsidR="00EC5943">
        <w:rPr>
          <w:color w:val="343434"/>
          <w:sz w:val="28"/>
          <w:szCs w:val="28"/>
        </w:rPr>
        <w:t>0</w:t>
      </w:r>
      <w:r w:rsidR="00D22AD0">
        <w:rPr>
          <w:color w:val="343434"/>
          <w:sz w:val="28"/>
          <w:szCs w:val="28"/>
        </w:rPr>
        <w:t>7</w:t>
      </w:r>
      <w:r w:rsidR="00EC5943">
        <w:rPr>
          <w:color w:val="343434"/>
          <w:sz w:val="28"/>
          <w:szCs w:val="28"/>
        </w:rPr>
        <w:t>0</w:t>
      </w:r>
      <w:r w:rsidRPr="00F908E5">
        <w:rPr>
          <w:color w:val="343434"/>
          <w:sz w:val="28"/>
          <w:szCs w:val="28"/>
        </w:rPr>
        <w:t xml:space="preserve"> рабочих мест!) для</w:t>
      </w:r>
      <w:r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>
        <w:rPr>
          <w:color w:val="343434"/>
          <w:sz w:val="28"/>
          <w:szCs w:val="28"/>
        </w:rPr>
        <w:t xml:space="preserve">, </w:t>
      </w:r>
      <w:r w:rsidRPr="007240B6">
        <w:rPr>
          <w:color w:val="343434"/>
          <w:sz w:val="28"/>
          <w:szCs w:val="28"/>
        </w:rPr>
        <w:t xml:space="preserve">в том числе </w:t>
      </w:r>
      <w:r>
        <w:rPr>
          <w:color w:val="343434"/>
          <w:sz w:val="28"/>
          <w:szCs w:val="28"/>
        </w:rPr>
        <w:t>9</w:t>
      </w:r>
      <w:r w:rsidR="00D22AD0">
        <w:rPr>
          <w:color w:val="343434"/>
          <w:sz w:val="28"/>
          <w:szCs w:val="28"/>
        </w:rPr>
        <w:t>8</w:t>
      </w:r>
      <w:r w:rsidRPr="007240B6">
        <w:rPr>
          <w:color w:val="343434"/>
          <w:sz w:val="28"/>
          <w:szCs w:val="28"/>
        </w:rPr>
        <w:t xml:space="preserve"> ваканси</w:t>
      </w:r>
      <w:r w:rsidR="00CA0997">
        <w:rPr>
          <w:color w:val="343434"/>
          <w:sz w:val="28"/>
          <w:szCs w:val="28"/>
        </w:rPr>
        <w:t>й</w:t>
      </w:r>
      <w:r w:rsidRPr="007240B6">
        <w:rPr>
          <w:color w:val="343434"/>
          <w:sz w:val="28"/>
          <w:szCs w:val="28"/>
        </w:rPr>
        <w:t xml:space="preserve"> на 1</w:t>
      </w:r>
      <w:r w:rsidR="00EC5943">
        <w:rPr>
          <w:color w:val="343434"/>
          <w:sz w:val="28"/>
          <w:szCs w:val="28"/>
        </w:rPr>
        <w:t>37</w:t>
      </w:r>
      <w:r w:rsidRPr="007240B6">
        <w:rPr>
          <w:color w:val="343434"/>
          <w:sz w:val="28"/>
          <w:szCs w:val="28"/>
        </w:rPr>
        <w:t xml:space="preserve"> квотируем</w:t>
      </w:r>
      <w:r w:rsidR="00EC5943">
        <w:rPr>
          <w:color w:val="343434"/>
          <w:sz w:val="28"/>
          <w:szCs w:val="28"/>
        </w:rPr>
        <w:t>ых</w:t>
      </w:r>
      <w:r w:rsidRPr="007240B6">
        <w:rPr>
          <w:color w:val="343434"/>
          <w:sz w:val="28"/>
          <w:szCs w:val="28"/>
        </w:rPr>
        <w:t xml:space="preserve"> рабоч</w:t>
      </w:r>
      <w:r w:rsidR="00EC5943">
        <w:rPr>
          <w:color w:val="343434"/>
          <w:sz w:val="28"/>
          <w:szCs w:val="28"/>
        </w:rPr>
        <w:t>их</w:t>
      </w:r>
      <w:r w:rsidRPr="007240B6">
        <w:rPr>
          <w:color w:val="343434"/>
          <w:sz w:val="28"/>
          <w:szCs w:val="28"/>
        </w:rPr>
        <w:t xml:space="preserve"> мест для трудоустройства граждан с ограниченными возможностями здоровья.</w:t>
      </w:r>
    </w:p>
    <w:p w:rsidR="005477AC" w:rsidRPr="001511B9" w:rsidRDefault="005477AC" w:rsidP="005477AC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 w:rsidR="00D22AD0">
        <w:rPr>
          <w:sz w:val="28"/>
          <w:szCs w:val="28"/>
        </w:rPr>
        <w:t>7</w:t>
      </w:r>
      <w:r w:rsidR="00EC5943">
        <w:rPr>
          <w:sz w:val="28"/>
          <w:szCs w:val="28"/>
        </w:rPr>
        <w:t>6</w:t>
      </w:r>
      <w:r w:rsidR="00853CC5">
        <w:rPr>
          <w:sz w:val="28"/>
          <w:szCs w:val="28"/>
        </w:rPr>
        <w:t>8</w:t>
      </w:r>
      <w:r w:rsidRPr="004A5784">
        <w:rPr>
          <w:sz w:val="28"/>
          <w:szCs w:val="28"/>
        </w:rPr>
        <w:t xml:space="preserve"> рабочих мест;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здравоохранения – </w:t>
      </w:r>
      <w:r w:rsidR="00EC5943">
        <w:rPr>
          <w:sz w:val="28"/>
          <w:szCs w:val="28"/>
        </w:rPr>
        <w:t>332</w:t>
      </w:r>
      <w:r w:rsidRPr="00AE7819">
        <w:rPr>
          <w:sz w:val="28"/>
          <w:szCs w:val="28"/>
        </w:rPr>
        <w:t xml:space="preserve"> рабоч</w:t>
      </w:r>
      <w:r w:rsidR="00D22AD0"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</w:t>
      </w:r>
      <w:r w:rsidR="00EC5943">
        <w:rPr>
          <w:sz w:val="28"/>
          <w:szCs w:val="28"/>
        </w:rPr>
        <w:t>а</w:t>
      </w:r>
      <w:r w:rsidRPr="00AE7819">
        <w:rPr>
          <w:sz w:val="28"/>
          <w:szCs w:val="28"/>
        </w:rPr>
        <w:t>;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управление</w:t>
      </w:r>
      <w:r w:rsidR="00D22AD0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 xml:space="preserve">– </w:t>
      </w:r>
      <w:r w:rsidR="00CA0997">
        <w:rPr>
          <w:sz w:val="28"/>
          <w:szCs w:val="28"/>
        </w:rPr>
        <w:t>1</w:t>
      </w:r>
      <w:r w:rsidR="00EC5943">
        <w:rPr>
          <w:sz w:val="28"/>
          <w:szCs w:val="28"/>
        </w:rPr>
        <w:t>55</w:t>
      </w:r>
      <w:r w:rsidRPr="00AE7819">
        <w:rPr>
          <w:sz w:val="28"/>
          <w:szCs w:val="28"/>
        </w:rPr>
        <w:t xml:space="preserve"> рабоч</w:t>
      </w:r>
      <w:r w:rsidR="00EC5943"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</w:t>
      </w:r>
      <w:r>
        <w:rPr>
          <w:sz w:val="28"/>
          <w:szCs w:val="28"/>
        </w:rPr>
        <w:t>;</w:t>
      </w:r>
    </w:p>
    <w:p w:rsidR="00EC5943" w:rsidRPr="00AE7819" w:rsidRDefault="00EC5943" w:rsidP="00EC594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образования и науки– 1</w:t>
      </w:r>
      <w:r>
        <w:rPr>
          <w:sz w:val="28"/>
          <w:szCs w:val="28"/>
        </w:rPr>
        <w:t>42</w:t>
      </w:r>
      <w:r w:rsidRP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а;</w:t>
      </w:r>
    </w:p>
    <w:p w:rsidR="00EC5943" w:rsidRDefault="00EC5943" w:rsidP="00EC594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</w:t>
      </w:r>
      <w:r>
        <w:rPr>
          <w:sz w:val="28"/>
          <w:szCs w:val="28"/>
        </w:rPr>
        <w:t xml:space="preserve">09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5845F5" w:rsidRPr="004A5784" w:rsidRDefault="005845F5" w:rsidP="005845F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20DD">
        <w:rPr>
          <w:sz w:val="28"/>
          <w:szCs w:val="28"/>
        </w:rPr>
        <w:t xml:space="preserve">лесная и деревообрабатывающая промышленность – </w:t>
      </w:r>
      <w:r w:rsidR="00EC5943">
        <w:rPr>
          <w:sz w:val="28"/>
          <w:szCs w:val="28"/>
        </w:rPr>
        <w:t>97</w:t>
      </w:r>
      <w:r w:rsidRPr="003720DD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;</w:t>
      </w:r>
    </w:p>
    <w:p w:rsidR="005477AC" w:rsidRPr="003720DD" w:rsidRDefault="00CA0997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недвижимость – </w:t>
      </w:r>
      <w:r w:rsidR="00EC5943">
        <w:rPr>
          <w:sz w:val="28"/>
          <w:szCs w:val="28"/>
        </w:rPr>
        <w:t>73</w:t>
      </w:r>
      <w:r>
        <w:rPr>
          <w:sz w:val="28"/>
          <w:szCs w:val="28"/>
        </w:rPr>
        <w:t xml:space="preserve"> рабочих места </w:t>
      </w:r>
      <w:r w:rsidR="005477AC">
        <w:rPr>
          <w:sz w:val="28"/>
          <w:szCs w:val="28"/>
        </w:rPr>
        <w:t>и</w:t>
      </w:r>
      <w:r w:rsidR="005477AC" w:rsidRPr="003720DD">
        <w:rPr>
          <w:sz w:val="28"/>
          <w:szCs w:val="28"/>
        </w:rPr>
        <w:t xml:space="preserve"> другие.</w:t>
      </w:r>
    </w:p>
    <w:p w:rsidR="005477AC" w:rsidRDefault="005477AC" w:rsidP="005477A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240B6">
        <w:rPr>
          <w:sz w:val="28"/>
          <w:szCs w:val="28"/>
        </w:rPr>
        <w:t>Основная потребность работодателей в сферах производства</w:t>
      </w:r>
      <w:r>
        <w:rPr>
          <w:sz w:val="28"/>
          <w:szCs w:val="28"/>
        </w:rPr>
        <w:t>,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станочники, машинисты (крана, бульдозера, экскаватора), водители погрузчика, 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 xml:space="preserve">аработная плата варьируется от </w:t>
      </w:r>
      <w:r w:rsidR="00D22AD0">
        <w:rPr>
          <w:sz w:val="28"/>
          <w:szCs w:val="28"/>
        </w:rPr>
        <w:t>30</w:t>
      </w:r>
      <w:r w:rsidRPr="007240B6">
        <w:rPr>
          <w:sz w:val="28"/>
          <w:szCs w:val="28"/>
        </w:rPr>
        <w:t xml:space="preserve">000 до </w:t>
      </w:r>
      <w:r>
        <w:rPr>
          <w:sz w:val="28"/>
          <w:szCs w:val="28"/>
        </w:rPr>
        <w:t>1</w:t>
      </w:r>
      <w:r w:rsidR="00D22AD0">
        <w:rPr>
          <w:sz w:val="28"/>
          <w:szCs w:val="28"/>
        </w:rPr>
        <w:t>15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5477AC" w:rsidRDefault="005477AC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lastRenderedPageBreak/>
        <w:t>На</w:t>
      </w:r>
      <w:r>
        <w:rPr>
          <w:color w:val="333333"/>
          <w:sz w:val="28"/>
          <w:szCs w:val="28"/>
        </w:rPr>
        <w:t xml:space="preserve"> </w:t>
      </w:r>
      <w:r w:rsidRPr="001511B9">
        <w:rPr>
          <w:b/>
          <w:iCs/>
          <w:sz w:val="28"/>
          <w:szCs w:val="28"/>
        </w:rPr>
        <w:t xml:space="preserve">Портале «Работа в России» </w:t>
      </w:r>
      <w:r>
        <w:rPr>
          <w:b/>
          <w:iCs/>
          <w:sz w:val="28"/>
          <w:szCs w:val="28"/>
        </w:rPr>
        <w:t>размещено</w:t>
      </w:r>
      <w:r>
        <w:rPr>
          <w:iCs/>
          <w:sz w:val="28"/>
          <w:szCs w:val="28"/>
        </w:rPr>
        <w:t xml:space="preserve"> </w:t>
      </w:r>
      <w:r w:rsidR="00CA0997">
        <w:rPr>
          <w:b/>
          <w:iCs/>
          <w:sz w:val="28"/>
          <w:szCs w:val="28"/>
        </w:rPr>
        <w:t>4</w:t>
      </w:r>
      <w:r w:rsidR="00EC5943">
        <w:rPr>
          <w:b/>
          <w:iCs/>
          <w:sz w:val="28"/>
          <w:szCs w:val="28"/>
        </w:rPr>
        <w:t>937</w:t>
      </w:r>
      <w:r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</w:t>
      </w:r>
      <w:r>
        <w:rPr>
          <w:iCs/>
          <w:sz w:val="28"/>
          <w:szCs w:val="28"/>
        </w:rPr>
        <w:t>4</w:t>
      </w:r>
      <w:r w:rsidR="00EC5943">
        <w:rPr>
          <w:iCs/>
          <w:sz w:val="28"/>
          <w:szCs w:val="28"/>
        </w:rPr>
        <w:t>0</w:t>
      </w:r>
      <w:r w:rsidRPr="007E0A1F">
        <w:rPr>
          <w:iCs/>
          <w:sz w:val="28"/>
          <w:szCs w:val="28"/>
        </w:rPr>
        <w:t xml:space="preserve">% разместили граждане, имеющие высшее образование, около </w:t>
      </w:r>
      <w:r w:rsidR="00931A54">
        <w:rPr>
          <w:iCs/>
          <w:sz w:val="28"/>
          <w:szCs w:val="28"/>
        </w:rPr>
        <w:t>27</w:t>
      </w:r>
      <w:r w:rsidRPr="007E0A1F">
        <w:rPr>
          <w:iCs/>
          <w:sz w:val="28"/>
          <w:szCs w:val="28"/>
        </w:rPr>
        <w:t xml:space="preserve">% - среднее профессиональное, </w:t>
      </w:r>
      <w:r w:rsidR="00931A54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%</w:t>
      </w:r>
      <w:r w:rsidRPr="007E0A1F">
        <w:rPr>
          <w:iCs/>
          <w:sz w:val="28"/>
          <w:szCs w:val="28"/>
        </w:rPr>
        <w:t xml:space="preserve"> - среднее образование и </w:t>
      </w:r>
      <w:r w:rsidR="00AC5C32">
        <w:rPr>
          <w:iCs/>
          <w:sz w:val="28"/>
          <w:szCs w:val="28"/>
        </w:rPr>
        <w:t>3,5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>
        <w:rPr>
          <w:iCs/>
          <w:sz w:val="28"/>
          <w:szCs w:val="28"/>
        </w:rPr>
        <w:t>1</w:t>
      </w:r>
      <w:r w:rsidR="00931A54">
        <w:rPr>
          <w:iCs/>
          <w:sz w:val="28"/>
          <w:szCs w:val="28"/>
        </w:rPr>
        <w:t>7</w:t>
      </w:r>
      <w:r w:rsidR="00AC5C32">
        <w:rPr>
          <w:iCs/>
          <w:sz w:val="28"/>
          <w:szCs w:val="28"/>
        </w:rPr>
        <w:t>73</w:t>
      </w:r>
      <w:r w:rsidRPr="004F1E3E">
        <w:rPr>
          <w:iCs/>
          <w:sz w:val="28"/>
          <w:szCs w:val="28"/>
        </w:rPr>
        <w:t xml:space="preserve"> соискател</w:t>
      </w:r>
      <w:r w:rsidR="00931A54">
        <w:rPr>
          <w:iCs/>
          <w:sz w:val="28"/>
          <w:szCs w:val="28"/>
        </w:rPr>
        <w:t>я</w:t>
      </w:r>
      <w:r w:rsidRPr="004F1E3E"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Большинство -</w:t>
      </w:r>
      <w:r w:rsidRPr="004F1E3E">
        <w:rPr>
          <w:iCs/>
          <w:sz w:val="28"/>
          <w:szCs w:val="28"/>
        </w:rPr>
        <w:t xml:space="preserve"> это </w:t>
      </w:r>
      <w:r>
        <w:rPr>
          <w:iCs/>
          <w:sz w:val="28"/>
          <w:szCs w:val="28"/>
        </w:rPr>
        <w:t xml:space="preserve">водители, продавцы, администраторы, кадровые работники, </w:t>
      </w:r>
      <w:r w:rsidRPr="004F1E3E">
        <w:rPr>
          <w:iCs/>
          <w:sz w:val="28"/>
          <w:szCs w:val="28"/>
        </w:rPr>
        <w:t xml:space="preserve">экономисты, менеджеры, юристы, бухгалтеры, техники, инженеры, </w:t>
      </w:r>
      <w:r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 w:rsidR="00853CC5">
        <w:rPr>
          <w:iCs/>
          <w:sz w:val="28"/>
          <w:szCs w:val="28"/>
        </w:rPr>
        <w:t>5</w:t>
      </w:r>
      <w:r w:rsidR="00AC5C32">
        <w:rPr>
          <w:iCs/>
          <w:sz w:val="28"/>
          <w:szCs w:val="28"/>
        </w:rPr>
        <w:t>24</w:t>
      </w:r>
      <w:r w:rsidRPr="004F1E3E">
        <w:rPr>
          <w:iCs/>
          <w:sz w:val="28"/>
          <w:szCs w:val="28"/>
        </w:rPr>
        <w:t xml:space="preserve"> резюме - с опытом работы от 3 до 5 лет, </w:t>
      </w:r>
      <w:r w:rsidR="00853CC5">
        <w:rPr>
          <w:iCs/>
          <w:sz w:val="28"/>
          <w:szCs w:val="28"/>
        </w:rPr>
        <w:t>1</w:t>
      </w:r>
      <w:r w:rsidR="00AC5C32">
        <w:rPr>
          <w:iCs/>
          <w:sz w:val="28"/>
          <w:szCs w:val="28"/>
        </w:rPr>
        <w:t>25</w:t>
      </w:r>
      <w:r w:rsidR="00931A54">
        <w:rPr>
          <w:iCs/>
          <w:sz w:val="28"/>
          <w:szCs w:val="28"/>
        </w:rPr>
        <w:t>9</w:t>
      </w:r>
      <w:r w:rsidRPr="004F1E3E">
        <w:rPr>
          <w:iCs/>
          <w:sz w:val="28"/>
          <w:szCs w:val="28"/>
        </w:rPr>
        <w:t xml:space="preserve"> резюме -  граждане с опытом работы от 1 года до 3 лет и почти </w:t>
      </w:r>
      <w:r w:rsidR="009F2844">
        <w:rPr>
          <w:iCs/>
          <w:sz w:val="28"/>
          <w:szCs w:val="28"/>
        </w:rPr>
        <w:t>1</w:t>
      </w:r>
      <w:r w:rsidR="00AC5C32">
        <w:rPr>
          <w:iCs/>
          <w:sz w:val="28"/>
          <w:szCs w:val="28"/>
        </w:rPr>
        <w:t>422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0B3459" w:rsidRPr="004F1E3E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Около </w:t>
      </w:r>
      <w:r w:rsidR="009F2844">
        <w:rPr>
          <w:iCs/>
          <w:sz w:val="28"/>
          <w:szCs w:val="28"/>
        </w:rPr>
        <w:t>3</w:t>
      </w:r>
      <w:r w:rsidR="00931A54">
        <w:rPr>
          <w:iCs/>
          <w:sz w:val="28"/>
          <w:szCs w:val="28"/>
        </w:rPr>
        <w:t>6</w:t>
      </w:r>
      <w:r w:rsidRPr="004F1E3E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t xml:space="preserve">соискателей  указали свою готовность к возможным командировкам, а </w:t>
      </w:r>
      <w:r w:rsidR="009F2844">
        <w:rPr>
          <w:iCs/>
          <w:sz w:val="28"/>
          <w:szCs w:val="28"/>
        </w:rPr>
        <w:t>7</w:t>
      </w:r>
      <w:r w:rsidR="00AC5C32">
        <w:rPr>
          <w:iCs/>
          <w:sz w:val="28"/>
          <w:szCs w:val="28"/>
        </w:rPr>
        <w:t>7</w:t>
      </w:r>
      <w:r w:rsidRPr="004F1E3E">
        <w:rPr>
          <w:iCs/>
          <w:sz w:val="28"/>
          <w:szCs w:val="28"/>
        </w:rPr>
        <w:t xml:space="preserve">% соискателей </w:t>
      </w:r>
      <w:proofErr w:type="gramStart"/>
      <w:r w:rsidRPr="004F1E3E">
        <w:rPr>
          <w:iCs/>
          <w:sz w:val="28"/>
          <w:szCs w:val="28"/>
        </w:rPr>
        <w:t>готовы</w:t>
      </w:r>
      <w:proofErr w:type="gramEnd"/>
      <w:r w:rsidRPr="004F1E3E">
        <w:rPr>
          <w:iCs/>
          <w:sz w:val="28"/>
          <w:szCs w:val="28"/>
        </w:rPr>
        <w:t xml:space="preserve"> к переобучению.</w:t>
      </w:r>
    </w:p>
    <w:p w:rsidR="00733B18" w:rsidRDefault="00733B18" w:rsidP="002F07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F968AB">
      <w:pgSz w:w="11906" w:h="16838"/>
      <w:pgMar w:top="397" w:right="566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1353"/>
    <w:multiLevelType w:val="multilevel"/>
    <w:tmpl w:val="00C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3308"/>
    <w:multiLevelType w:val="multilevel"/>
    <w:tmpl w:val="F15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C12391"/>
    <w:multiLevelType w:val="multilevel"/>
    <w:tmpl w:val="62C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7190F"/>
    <w:multiLevelType w:val="multilevel"/>
    <w:tmpl w:val="16D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02B9C"/>
    <w:multiLevelType w:val="multilevel"/>
    <w:tmpl w:val="9C0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B3459"/>
    <w:rsid w:val="000F0EC1"/>
    <w:rsid w:val="00115231"/>
    <w:rsid w:val="00123BC7"/>
    <w:rsid w:val="001511B9"/>
    <w:rsid w:val="00161428"/>
    <w:rsid w:val="00173482"/>
    <w:rsid w:val="001D346C"/>
    <w:rsid w:val="001D5CAC"/>
    <w:rsid w:val="00240F2F"/>
    <w:rsid w:val="00251E13"/>
    <w:rsid w:val="00253444"/>
    <w:rsid w:val="002619A4"/>
    <w:rsid w:val="002F07F9"/>
    <w:rsid w:val="002F55A6"/>
    <w:rsid w:val="00320B46"/>
    <w:rsid w:val="0033014A"/>
    <w:rsid w:val="003443F2"/>
    <w:rsid w:val="003602FA"/>
    <w:rsid w:val="00367168"/>
    <w:rsid w:val="0037763E"/>
    <w:rsid w:val="00383BC0"/>
    <w:rsid w:val="00396B58"/>
    <w:rsid w:val="00397E44"/>
    <w:rsid w:val="003D0189"/>
    <w:rsid w:val="003E5B72"/>
    <w:rsid w:val="00404E38"/>
    <w:rsid w:val="004378D9"/>
    <w:rsid w:val="004A5784"/>
    <w:rsid w:val="004A6D5D"/>
    <w:rsid w:val="004A7B8F"/>
    <w:rsid w:val="00516ED9"/>
    <w:rsid w:val="005266B2"/>
    <w:rsid w:val="00532C17"/>
    <w:rsid w:val="005477AC"/>
    <w:rsid w:val="005845F5"/>
    <w:rsid w:val="006356BE"/>
    <w:rsid w:val="00662241"/>
    <w:rsid w:val="0066642F"/>
    <w:rsid w:val="006874E0"/>
    <w:rsid w:val="006B4F27"/>
    <w:rsid w:val="006E25C7"/>
    <w:rsid w:val="006E32D9"/>
    <w:rsid w:val="006E57F9"/>
    <w:rsid w:val="006F02ED"/>
    <w:rsid w:val="00733B18"/>
    <w:rsid w:val="00736211"/>
    <w:rsid w:val="0074025F"/>
    <w:rsid w:val="0077023C"/>
    <w:rsid w:val="00841919"/>
    <w:rsid w:val="00853CC5"/>
    <w:rsid w:val="0088269E"/>
    <w:rsid w:val="00931A54"/>
    <w:rsid w:val="009C5D43"/>
    <w:rsid w:val="009D1AD7"/>
    <w:rsid w:val="009D3C3A"/>
    <w:rsid w:val="009F2844"/>
    <w:rsid w:val="00A1617E"/>
    <w:rsid w:val="00A34564"/>
    <w:rsid w:val="00A83F8A"/>
    <w:rsid w:val="00A927C0"/>
    <w:rsid w:val="00AC5C32"/>
    <w:rsid w:val="00AE7819"/>
    <w:rsid w:val="00B40671"/>
    <w:rsid w:val="00B40D0F"/>
    <w:rsid w:val="00BB6A09"/>
    <w:rsid w:val="00BB799C"/>
    <w:rsid w:val="00BC5B97"/>
    <w:rsid w:val="00BF44E4"/>
    <w:rsid w:val="00C44906"/>
    <w:rsid w:val="00C544C3"/>
    <w:rsid w:val="00C972A8"/>
    <w:rsid w:val="00CA0997"/>
    <w:rsid w:val="00CB7C2D"/>
    <w:rsid w:val="00CE4308"/>
    <w:rsid w:val="00CE7C07"/>
    <w:rsid w:val="00CF394C"/>
    <w:rsid w:val="00D22AD0"/>
    <w:rsid w:val="00D50CA5"/>
    <w:rsid w:val="00D625D7"/>
    <w:rsid w:val="00D7519C"/>
    <w:rsid w:val="00DE594A"/>
    <w:rsid w:val="00DF05CE"/>
    <w:rsid w:val="00E07989"/>
    <w:rsid w:val="00E44B4F"/>
    <w:rsid w:val="00E73AB8"/>
    <w:rsid w:val="00EB23E9"/>
    <w:rsid w:val="00EC5943"/>
    <w:rsid w:val="00F3518A"/>
    <w:rsid w:val="00F52A14"/>
    <w:rsid w:val="00F908E5"/>
    <w:rsid w:val="00F93418"/>
    <w:rsid w:val="00F9398A"/>
    <w:rsid w:val="00F968AB"/>
    <w:rsid w:val="00FC6EE9"/>
    <w:rsid w:val="00FD12F5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7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7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20B46"/>
    <w:rPr>
      <w:b/>
      <w:bCs/>
    </w:rPr>
  </w:style>
  <w:style w:type="paragraph" w:customStyle="1" w:styleId="contentparagraph">
    <w:name w:val="content__paragraph"/>
    <w:basedOn w:val="a"/>
    <w:rsid w:val="00360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ge-mobiletext">
    <w:name w:val="page-mobile__text"/>
    <w:basedOn w:val="a"/>
    <w:rsid w:val="006E57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6909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207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2021-01-18T08:17:00Z</cp:lastPrinted>
  <dcterms:created xsi:type="dcterms:W3CDTF">2020-12-21T03:24:00Z</dcterms:created>
  <dcterms:modified xsi:type="dcterms:W3CDTF">2021-01-19T02:50:00Z</dcterms:modified>
</cp:coreProperties>
</file>