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7E" w:rsidRDefault="00855D7E" w:rsidP="00855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начале а</w:t>
      </w:r>
      <w:r>
        <w:rPr>
          <w:rFonts w:ascii="Times New Roman" w:hAnsi="Times New Roman" w:cs="Times New Roman"/>
          <w:b/>
          <w:sz w:val="28"/>
          <w:szCs w:val="28"/>
        </w:rPr>
        <w:t>ктуализации схемы водоснабжения и водоотведения</w:t>
      </w:r>
    </w:p>
    <w:p w:rsidR="00855D7E" w:rsidRDefault="00855D7E" w:rsidP="00855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уведомляет о начале ежегодной актуализации схемы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год,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07.12.2011 года № 416-ФЗ «О водоснабжении и водоотведении</w:t>
      </w:r>
      <w:r>
        <w:rPr>
          <w:rFonts w:ascii="Times New Roman" w:hAnsi="Times New Roman" w:cs="Times New Roman"/>
          <w:sz w:val="28"/>
          <w:szCs w:val="28"/>
        </w:rPr>
        <w:t>», постановлением Правител</w:t>
      </w:r>
      <w:r>
        <w:rPr>
          <w:rFonts w:ascii="Times New Roman" w:hAnsi="Times New Roman" w:cs="Times New Roman"/>
          <w:sz w:val="28"/>
          <w:szCs w:val="28"/>
        </w:rPr>
        <w:t>ьства Российской Федерации от 05.09.2013 года № 782 «О схемах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55D7E" w:rsidRDefault="00855D7E" w:rsidP="00855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Прием предложений по актуализации схемы водоснабжения и водоотведения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заинтересованных лиц и организаций производится до 03.03.2022 г. по адресу: Иркутская обл., Братский район, с. Калтук, ул. Ленина, 39Б, или на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kaltuk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23321" w:rsidRDefault="00023321"/>
    <w:sectPr w:rsidR="0002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EF"/>
    <w:rsid w:val="00023321"/>
    <w:rsid w:val="00855D7E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dcterms:created xsi:type="dcterms:W3CDTF">2022-02-02T06:59:00Z</dcterms:created>
  <dcterms:modified xsi:type="dcterms:W3CDTF">2022-02-02T07:09:00Z</dcterms:modified>
</cp:coreProperties>
</file>