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86" w:rsidRDefault="00F54986" w:rsidP="00A13CA1">
      <w:pPr>
        <w:tabs>
          <w:tab w:val="left" w:pos="4019"/>
        </w:tabs>
        <w:jc w:val="center"/>
        <w:rPr>
          <w:rFonts w:ascii="Arial" w:hAnsi="Arial" w:cs="Arial"/>
          <w:b/>
          <w:sz w:val="32"/>
          <w:szCs w:val="32"/>
        </w:rPr>
      </w:pPr>
      <w:r>
        <w:rPr>
          <w:rFonts w:ascii="Arial" w:hAnsi="Arial" w:cs="Arial"/>
          <w:b/>
          <w:sz w:val="32"/>
          <w:szCs w:val="32"/>
        </w:rPr>
        <w:t>19.02.2018 г. № 35</w:t>
      </w:r>
    </w:p>
    <w:p w:rsidR="00A13CA1" w:rsidRPr="003770BA" w:rsidRDefault="00A13CA1" w:rsidP="00A13CA1">
      <w:pPr>
        <w:tabs>
          <w:tab w:val="left" w:pos="4019"/>
        </w:tabs>
        <w:jc w:val="center"/>
        <w:rPr>
          <w:rFonts w:ascii="Arial" w:hAnsi="Arial" w:cs="Arial"/>
          <w:b/>
          <w:sz w:val="32"/>
          <w:szCs w:val="32"/>
        </w:rPr>
      </w:pPr>
      <w:r w:rsidRPr="003770BA">
        <w:rPr>
          <w:rFonts w:ascii="Arial" w:hAnsi="Arial" w:cs="Arial"/>
          <w:b/>
          <w:sz w:val="32"/>
          <w:szCs w:val="32"/>
        </w:rPr>
        <w:t>РОССИЙСКАЯ ФЕДЕРАЦИЯ</w:t>
      </w:r>
    </w:p>
    <w:p w:rsidR="00A13CA1" w:rsidRPr="003770BA" w:rsidRDefault="00A13CA1" w:rsidP="00A13CA1">
      <w:pPr>
        <w:tabs>
          <w:tab w:val="left" w:pos="4019"/>
        </w:tabs>
        <w:jc w:val="center"/>
        <w:rPr>
          <w:rFonts w:ascii="Arial" w:hAnsi="Arial" w:cs="Arial"/>
          <w:b/>
          <w:sz w:val="32"/>
          <w:szCs w:val="32"/>
        </w:rPr>
      </w:pPr>
      <w:r w:rsidRPr="003770BA">
        <w:rPr>
          <w:rFonts w:ascii="Arial" w:hAnsi="Arial" w:cs="Arial"/>
          <w:b/>
          <w:sz w:val="32"/>
          <w:szCs w:val="32"/>
        </w:rPr>
        <w:t>ИРКУТСКАЯ ОБЛАСТЬ</w:t>
      </w:r>
    </w:p>
    <w:p w:rsidR="00A13CA1" w:rsidRPr="003770BA" w:rsidRDefault="00A13CA1" w:rsidP="00A13CA1">
      <w:pPr>
        <w:tabs>
          <w:tab w:val="left" w:pos="4019"/>
        </w:tabs>
        <w:jc w:val="center"/>
        <w:rPr>
          <w:rFonts w:ascii="Arial" w:hAnsi="Arial" w:cs="Arial"/>
          <w:b/>
          <w:sz w:val="32"/>
          <w:szCs w:val="32"/>
        </w:rPr>
      </w:pPr>
      <w:r w:rsidRPr="003770BA">
        <w:rPr>
          <w:rFonts w:ascii="Arial" w:hAnsi="Arial" w:cs="Arial"/>
          <w:b/>
          <w:sz w:val="32"/>
          <w:szCs w:val="32"/>
        </w:rPr>
        <w:t>БРАТСКИЙ РАЙОН</w:t>
      </w:r>
    </w:p>
    <w:p w:rsidR="00A13CA1" w:rsidRPr="003770BA" w:rsidRDefault="00A13CA1" w:rsidP="00A13CA1">
      <w:pPr>
        <w:tabs>
          <w:tab w:val="left" w:pos="4019"/>
        </w:tabs>
        <w:jc w:val="center"/>
        <w:rPr>
          <w:rFonts w:ascii="Arial" w:hAnsi="Arial" w:cs="Arial"/>
          <w:b/>
          <w:sz w:val="32"/>
          <w:szCs w:val="32"/>
        </w:rPr>
      </w:pPr>
      <w:r w:rsidRPr="003770BA">
        <w:rPr>
          <w:rFonts w:ascii="Arial" w:hAnsi="Arial" w:cs="Arial"/>
          <w:b/>
          <w:sz w:val="32"/>
          <w:szCs w:val="32"/>
        </w:rPr>
        <w:t>КАЛТУКСКОЕ МУНИЦИПАЛЬНОЕ ОБРАЗОВАНИЕ</w:t>
      </w:r>
    </w:p>
    <w:p w:rsidR="00A13CA1" w:rsidRPr="003770BA" w:rsidRDefault="00A13CA1" w:rsidP="00A13CA1">
      <w:pPr>
        <w:tabs>
          <w:tab w:val="left" w:pos="4019"/>
        </w:tabs>
        <w:jc w:val="center"/>
        <w:rPr>
          <w:rFonts w:ascii="Arial" w:hAnsi="Arial" w:cs="Arial"/>
          <w:b/>
          <w:sz w:val="32"/>
          <w:szCs w:val="32"/>
        </w:rPr>
      </w:pPr>
      <w:r w:rsidRPr="003770BA">
        <w:rPr>
          <w:rFonts w:ascii="Arial" w:hAnsi="Arial" w:cs="Arial"/>
          <w:b/>
          <w:sz w:val="32"/>
          <w:szCs w:val="32"/>
        </w:rPr>
        <w:t>ДУМА</w:t>
      </w:r>
    </w:p>
    <w:p w:rsidR="00A13CA1" w:rsidRDefault="00A13CA1" w:rsidP="00A13CA1">
      <w:pPr>
        <w:jc w:val="center"/>
        <w:rPr>
          <w:rFonts w:ascii="Arial" w:hAnsi="Arial" w:cs="Arial"/>
          <w:b/>
          <w:sz w:val="32"/>
          <w:szCs w:val="32"/>
        </w:rPr>
      </w:pPr>
      <w:r w:rsidRPr="003770BA">
        <w:rPr>
          <w:rFonts w:ascii="Arial" w:hAnsi="Arial" w:cs="Arial"/>
          <w:b/>
          <w:sz w:val="32"/>
          <w:szCs w:val="32"/>
        </w:rPr>
        <w:t>РЕШЕНИЕ</w:t>
      </w:r>
    </w:p>
    <w:p w:rsidR="001A45EF" w:rsidRPr="00A13CA1" w:rsidRDefault="001A45EF" w:rsidP="00F54986">
      <w:pPr>
        <w:pStyle w:val="11"/>
        <w:shd w:val="clear" w:color="auto" w:fill="auto"/>
        <w:spacing w:before="0" w:after="0" w:line="240" w:lineRule="auto"/>
        <w:jc w:val="center"/>
        <w:rPr>
          <w:rFonts w:ascii="Arial" w:hAnsi="Arial" w:cs="Arial"/>
          <w:b/>
          <w:color w:val="000000"/>
          <w:sz w:val="32"/>
          <w:szCs w:val="32"/>
        </w:rPr>
      </w:pPr>
    </w:p>
    <w:p w:rsidR="00A13CA1" w:rsidRDefault="00A13CA1" w:rsidP="00A13CA1">
      <w:pPr>
        <w:pStyle w:val="11"/>
        <w:shd w:val="clear" w:color="auto" w:fill="auto"/>
        <w:spacing w:before="0" w:after="0" w:line="240" w:lineRule="auto"/>
        <w:jc w:val="center"/>
        <w:rPr>
          <w:rFonts w:ascii="Arial" w:hAnsi="Arial" w:cs="Arial"/>
          <w:b/>
          <w:color w:val="000000"/>
          <w:sz w:val="32"/>
          <w:szCs w:val="32"/>
        </w:rPr>
      </w:pPr>
      <w:r>
        <w:rPr>
          <w:rFonts w:ascii="Arial" w:hAnsi="Arial" w:cs="Arial"/>
          <w:b/>
          <w:color w:val="000000"/>
          <w:sz w:val="32"/>
          <w:szCs w:val="32"/>
        </w:rPr>
        <w:t>О ВНЕСЕНИИ ИЗМЕНЕНИЙ В ПОЛОЖЕНИЕ О БЮДЖЕТНОМ ПРОЦЕССЕ В КАЛТУКСКОМ МУНИЦИПАЛЬНОМ ОБРАЗОВАНИИ</w:t>
      </w:r>
    </w:p>
    <w:p w:rsidR="001A45EF" w:rsidRPr="00A13CA1" w:rsidRDefault="001A45EF" w:rsidP="007000FE">
      <w:pPr>
        <w:rPr>
          <w:rFonts w:ascii="Arial" w:hAnsi="Arial" w:cs="Arial"/>
          <w:b/>
          <w:sz w:val="24"/>
          <w:szCs w:val="24"/>
        </w:rPr>
      </w:pPr>
    </w:p>
    <w:p w:rsidR="001A45EF" w:rsidRPr="00A13CA1" w:rsidRDefault="001A45EF" w:rsidP="00A13CA1">
      <w:pPr>
        <w:tabs>
          <w:tab w:val="left" w:pos="7560"/>
        </w:tabs>
        <w:ind w:firstLine="709"/>
        <w:jc w:val="both"/>
        <w:rPr>
          <w:rFonts w:ascii="Arial" w:hAnsi="Arial" w:cs="Arial"/>
          <w:sz w:val="24"/>
          <w:szCs w:val="24"/>
        </w:rPr>
      </w:pPr>
      <w:r w:rsidRPr="00A13CA1">
        <w:rPr>
          <w:rFonts w:ascii="Arial" w:hAnsi="Arial" w:cs="Arial"/>
          <w:sz w:val="24"/>
          <w:szCs w:val="24"/>
        </w:rPr>
        <w:t xml:space="preserve">В целях приведения Положения о бюджетном процессе в </w:t>
      </w:r>
      <w:r w:rsidR="00FC4B9C" w:rsidRPr="00A13CA1">
        <w:rPr>
          <w:rFonts w:ascii="Arial" w:hAnsi="Arial" w:cs="Arial"/>
          <w:sz w:val="24"/>
          <w:szCs w:val="24"/>
        </w:rPr>
        <w:t>Калтук</w:t>
      </w:r>
      <w:r w:rsidRPr="00A13CA1">
        <w:rPr>
          <w:rFonts w:ascii="Arial" w:hAnsi="Arial" w:cs="Arial"/>
          <w:sz w:val="24"/>
          <w:szCs w:val="24"/>
        </w:rPr>
        <w:t>ском муниципальном образовании в соответствие с Бюджетным кодексом Российской Фе</w:t>
      </w:r>
      <w:r w:rsidR="00327291" w:rsidRPr="00A13CA1">
        <w:rPr>
          <w:rFonts w:ascii="Arial" w:hAnsi="Arial" w:cs="Arial"/>
          <w:sz w:val="24"/>
          <w:szCs w:val="24"/>
        </w:rPr>
        <w:t xml:space="preserve">дерации, руководствуясь ст. </w:t>
      </w:r>
      <w:r w:rsidRPr="00A13CA1">
        <w:rPr>
          <w:rFonts w:ascii="Arial" w:hAnsi="Arial" w:cs="Arial"/>
          <w:sz w:val="24"/>
          <w:szCs w:val="24"/>
        </w:rPr>
        <w:t xml:space="preserve">47 Устава </w:t>
      </w:r>
      <w:r w:rsidR="00FC4B9C" w:rsidRPr="00A13CA1">
        <w:rPr>
          <w:rFonts w:ascii="Arial" w:hAnsi="Arial" w:cs="Arial"/>
          <w:sz w:val="24"/>
          <w:szCs w:val="24"/>
        </w:rPr>
        <w:t>Калтук</w:t>
      </w:r>
      <w:r w:rsidRPr="00A13CA1">
        <w:rPr>
          <w:rFonts w:ascii="Arial" w:hAnsi="Arial" w:cs="Arial"/>
          <w:sz w:val="24"/>
          <w:szCs w:val="24"/>
        </w:rPr>
        <w:t xml:space="preserve">ского муниципального образования, Дума </w:t>
      </w:r>
      <w:r w:rsidR="00FC4B9C" w:rsidRPr="00A13CA1">
        <w:rPr>
          <w:rFonts w:ascii="Arial" w:hAnsi="Arial" w:cs="Arial"/>
          <w:sz w:val="24"/>
          <w:szCs w:val="24"/>
        </w:rPr>
        <w:t>Калтук</w:t>
      </w:r>
      <w:r w:rsidRPr="00A13CA1">
        <w:rPr>
          <w:rFonts w:ascii="Arial" w:hAnsi="Arial" w:cs="Arial"/>
          <w:sz w:val="24"/>
          <w:szCs w:val="24"/>
        </w:rPr>
        <w:t>ского сельского поселения</w:t>
      </w:r>
      <w:r w:rsidR="00DD1030">
        <w:rPr>
          <w:rFonts w:ascii="Arial" w:hAnsi="Arial" w:cs="Arial"/>
          <w:sz w:val="24"/>
          <w:szCs w:val="24"/>
        </w:rPr>
        <w:t>,-</w:t>
      </w:r>
      <w:bookmarkStart w:id="0" w:name="_GoBack"/>
      <w:bookmarkEnd w:id="0"/>
    </w:p>
    <w:p w:rsidR="001A45EF" w:rsidRPr="00A13CA1" w:rsidRDefault="001A45EF" w:rsidP="00A13CA1">
      <w:pPr>
        <w:tabs>
          <w:tab w:val="left" w:pos="7560"/>
        </w:tabs>
        <w:ind w:firstLine="709"/>
        <w:jc w:val="both"/>
        <w:rPr>
          <w:rFonts w:ascii="Arial" w:hAnsi="Arial" w:cs="Arial"/>
          <w:sz w:val="24"/>
          <w:szCs w:val="24"/>
        </w:rPr>
      </w:pPr>
    </w:p>
    <w:p w:rsidR="001A45EF" w:rsidRPr="00A13CA1" w:rsidRDefault="001A45EF" w:rsidP="00A13CA1">
      <w:pPr>
        <w:tabs>
          <w:tab w:val="left" w:pos="7560"/>
        </w:tabs>
        <w:jc w:val="center"/>
        <w:rPr>
          <w:rFonts w:ascii="Arial" w:hAnsi="Arial" w:cs="Arial"/>
          <w:b/>
          <w:sz w:val="30"/>
          <w:szCs w:val="30"/>
        </w:rPr>
      </w:pPr>
      <w:r w:rsidRPr="00A13CA1">
        <w:rPr>
          <w:rFonts w:ascii="Arial" w:hAnsi="Arial" w:cs="Arial"/>
          <w:b/>
          <w:sz w:val="30"/>
          <w:szCs w:val="30"/>
        </w:rPr>
        <w:t>РЕШИЛА:</w:t>
      </w:r>
    </w:p>
    <w:p w:rsidR="001A45EF" w:rsidRPr="0011338D" w:rsidRDefault="001A45EF" w:rsidP="00A13CA1">
      <w:pPr>
        <w:tabs>
          <w:tab w:val="left" w:pos="7560"/>
        </w:tabs>
        <w:ind w:firstLine="709"/>
        <w:jc w:val="both"/>
        <w:rPr>
          <w:rFonts w:ascii="Arial" w:hAnsi="Arial" w:cs="Arial"/>
          <w:sz w:val="24"/>
          <w:szCs w:val="24"/>
        </w:rPr>
      </w:pPr>
    </w:p>
    <w:p w:rsidR="0011338D" w:rsidRPr="0011338D" w:rsidRDefault="0011338D" w:rsidP="0011338D">
      <w:pPr>
        <w:tabs>
          <w:tab w:val="left" w:pos="7560"/>
        </w:tabs>
        <w:ind w:firstLine="709"/>
        <w:jc w:val="both"/>
        <w:rPr>
          <w:rFonts w:ascii="Arial" w:hAnsi="Arial" w:cs="Arial"/>
          <w:sz w:val="24"/>
          <w:szCs w:val="24"/>
        </w:rPr>
      </w:pPr>
      <w:r w:rsidRPr="0011338D">
        <w:rPr>
          <w:rFonts w:ascii="Arial" w:hAnsi="Arial" w:cs="Arial"/>
          <w:sz w:val="24"/>
          <w:szCs w:val="24"/>
        </w:rPr>
        <w:t>1. Внести в Положение о бюджетном процессе в Калтукском муниципальном образовании, утвержденное решением Думы Калтукского сельского поселения №71 от 29.12.2014 года (далее - Положение), следующие изменения:</w:t>
      </w:r>
    </w:p>
    <w:p w:rsidR="0011338D" w:rsidRPr="0011338D" w:rsidRDefault="0011338D" w:rsidP="0011338D">
      <w:pPr>
        <w:tabs>
          <w:tab w:val="left" w:pos="7560"/>
        </w:tabs>
        <w:ind w:firstLine="709"/>
        <w:jc w:val="both"/>
        <w:rPr>
          <w:rFonts w:ascii="Arial" w:hAnsi="Arial" w:cs="Arial"/>
          <w:sz w:val="24"/>
          <w:szCs w:val="24"/>
        </w:rPr>
      </w:pPr>
      <w:r w:rsidRPr="0011338D">
        <w:rPr>
          <w:rFonts w:ascii="Arial" w:hAnsi="Arial" w:cs="Arial"/>
          <w:sz w:val="24"/>
          <w:szCs w:val="24"/>
        </w:rPr>
        <w:t>1.1. Статью 7 Положения дополнить пунктом 3 следующего содержания:</w:t>
      </w:r>
    </w:p>
    <w:p w:rsidR="0011338D" w:rsidRPr="0011338D" w:rsidRDefault="0011338D" w:rsidP="0011338D">
      <w:pPr>
        <w:tabs>
          <w:tab w:val="left" w:pos="7560"/>
        </w:tabs>
        <w:ind w:firstLine="709"/>
        <w:jc w:val="both"/>
        <w:rPr>
          <w:rFonts w:ascii="Arial" w:hAnsi="Arial" w:cs="Arial"/>
          <w:sz w:val="24"/>
          <w:szCs w:val="24"/>
        </w:rPr>
      </w:pPr>
      <w:r w:rsidRPr="0011338D">
        <w:rPr>
          <w:rFonts w:ascii="Arial" w:hAnsi="Arial" w:cs="Arial"/>
          <w:sz w:val="24"/>
          <w:szCs w:val="24"/>
        </w:rPr>
        <w:t>«3. Главный распорядитель (распорядитель) бюджетных сре</w:t>
      </w:r>
      <w:proofErr w:type="gramStart"/>
      <w:r w:rsidRPr="0011338D">
        <w:rPr>
          <w:rFonts w:ascii="Arial" w:hAnsi="Arial" w:cs="Arial"/>
          <w:sz w:val="24"/>
          <w:szCs w:val="24"/>
        </w:rPr>
        <w:t>дств в сл</w:t>
      </w:r>
      <w:proofErr w:type="gramEnd"/>
      <w:r w:rsidRPr="0011338D">
        <w:rPr>
          <w:rFonts w:ascii="Arial" w:hAnsi="Arial" w:cs="Arial"/>
          <w:sz w:val="24"/>
          <w:szCs w:val="24"/>
        </w:rPr>
        <w:t>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11338D" w:rsidRPr="0011338D" w:rsidRDefault="0011338D" w:rsidP="0011338D">
      <w:pPr>
        <w:tabs>
          <w:tab w:val="left" w:pos="7560"/>
        </w:tabs>
        <w:ind w:firstLine="709"/>
        <w:jc w:val="both"/>
        <w:rPr>
          <w:rFonts w:ascii="Arial" w:hAnsi="Arial" w:cs="Arial"/>
          <w:sz w:val="24"/>
          <w:szCs w:val="24"/>
        </w:rPr>
      </w:pPr>
      <w:r w:rsidRPr="0011338D">
        <w:rPr>
          <w:rFonts w:ascii="Arial" w:hAnsi="Arial" w:cs="Arial"/>
          <w:sz w:val="24"/>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11338D" w:rsidRPr="0011338D" w:rsidRDefault="0011338D" w:rsidP="0011338D">
      <w:pPr>
        <w:tabs>
          <w:tab w:val="left" w:pos="7560"/>
        </w:tabs>
        <w:ind w:firstLine="709"/>
        <w:jc w:val="both"/>
        <w:rPr>
          <w:rFonts w:ascii="Arial" w:hAnsi="Arial" w:cs="Arial"/>
          <w:sz w:val="24"/>
          <w:szCs w:val="24"/>
        </w:rPr>
      </w:pPr>
      <w:r w:rsidRPr="0011338D">
        <w:rPr>
          <w:rFonts w:ascii="Arial" w:hAnsi="Arial" w:cs="Arial"/>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11338D" w:rsidRPr="0011338D" w:rsidRDefault="0011338D" w:rsidP="0011338D">
      <w:pPr>
        <w:tabs>
          <w:tab w:val="left" w:pos="7560"/>
        </w:tabs>
        <w:ind w:firstLine="709"/>
        <w:jc w:val="both"/>
        <w:rPr>
          <w:rFonts w:ascii="Arial" w:hAnsi="Arial" w:cs="Arial"/>
          <w:sz w:val="24"/>
          <w:szCs w:val="24"/>
        </w:rPr>
      </w:pPr>
      <w:r w:rsidRPr="0011338D">
        <w:rPr>
          <w:rFonts w:ascii="Arial" w:hAnsi="Arial" w:cs="Arial"/>
          <w:sz w:val="24"/>
          <w:szCs w:val="24"/>
        </w:rPr>
        <w:t>1.2. Пункт 3 статьи 8 дополнить подпунктом 3.1. следующего содержания:</w:t>
      </w:r>
    </w:p>
    <w:p w:rsidR="0011338D" w:rsidRPr="0011338D" w:rsidRDefault="0011338D" w:rsidP="0011338D">
      <w:pPr>
        <w:tabs>
          <w:tab w:val="left" w:pos="7560"/>
        </w:tabs>
        <w:ind w:firstLine="709"/>
        <w:jc w:val="both"/>
        <w:rPr>
          <w:rFonts w:ascii="Arial" w:hAnsi="Arial" w:cs="Arial"/>
          <w:sz w:val="24"/>
          <w:szCs w:val="24"/>
        </w:rPr>
      </w:pPr>
      <w:proofErr w:type="gramStart"/>
      <w:r w:rsidRPr="0011338D">
        <w:rPr>
          <w:rFonts w:ascii="Arial" w:hAnsi="Arial" w:cs="Arial"/>
          <w:sz w:val="24"/>
          <w:szCs w:val="24"/>
        </w:rPr>
        <w:t>«3.1.Администратор доходов бюджета сельского поселения устанавливает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w:t>
      </w:r>
      <w:proofErr w:type="gramEnd"/>
      <w:r w:rsidRPr="0011338D">
        <w:rPr>
          <w:rFonts w:ascii="Arial" w:hAnsi="Arial" w:cs="Arial"/>
          <w:sz w:val="24"/>
          <w:szCs w:val="24"/>
        </w:rPr>
        <w:t xml:space="preserve"> Российской Федерации, муниципальными правовыми актами.</w:t>
      </w:r>
    </w:p>
    <w:p w:rsidR="0011338D" w:rsidRPr="0011338D" w:rsidRDefault="0011338D" w:rsidP="0011338D">
      <w:pPr>
        <w:tabs>
          <w:tab w:val="left" w:pos="7560"/>
        </w:tabs>
        <w:ind w:firstLine="709"/>
        <w:jc w:val="both"/>
        <w:rPr>
          <w:rFonts w:ascii="Arial" w:hAnsi="Arial" w:cs="Arial"/>
          <w:sz w:val="24"/>
          <w:szCs w:val="24"/>
        </w:rPr>
      </w:pPr>
      <w:r w:rsidRPr="0011338D">
        <w:rPr>
          <w:rFonts w:ascii="Arial" w:hAnsi="Arial" w:cs="Arial"/>
          <w:sz w:val="24"/>
          <w:szCs w:val="24"/>
        </w:rPr>
        <w:t>1.3. Подпункт 4  пункта 1 статьи 10 Положения изложить в следующей редакции:</w:t>
      </w:r>
    </w:p>
    <w:p w:rsidR="0011338D" w:rsidRPr="0011338D" w:rsidRDefault="0011338D" w:rsidP="0011338D">
      <w:pPr>
        <w:tabs>
          <w:tab w:val="left" w:pos="7560"/>
        </w:tabs>
        <w:ind w:firstLine="709"/>
        <w:jc w:val="both"/>
        <w:rPr>
          <w:rFonts w:ascii="Arial" w:hAnsi="Arial" w:cs="Arial"/>
          <w:sz w:val="24"/>
          <w:szCs w:val="24"/>
        </w:rPr>
      </w:pPr>
      <w:r w:rsidRPr="0011338D">
        <w:rPr>
          <w:rFonts w:ascii="Arial" w:hAnsi="Arial" w:cs="Arial"/>
          <w:sz w:val="24"/>
          <w:szCs w:val="24"/>
        </w:rPr>
        <w:lastRenderedPageBreak/>
        <w:t>«4) вносит соответствующему главному распорядителю бюджетных сре</w:t>
      </w:r>
      <w:proofErr w:type="gramStart"/>
      <w:r w:rsidRPr="0011338D">
        <w:rPr>
          <w:rFonts w:ascii="Arial" w:hAnsi="Arial" w:cs="Arial"/>
          <w:sz w:val="24"/>
          <w:szCs w:val="24"/>
        </w:rPr>
        <w:t>дств пр</w:t>
      </w:r>
      <w:proofErr w:type="gramEnd"/>
      <w:r w:rsidRPr="0011338D">
        <w:rPr>
          <w:rFonts w:ascii="Arial" w:hAnsi="Arial" w:cs="Arial"/>
          <w:sz w:val="24"/>
          <w:szCs w:val="24"/>
        </w:rPr>
        <w:t>едложения по изменению бюджетной росписи».</w:t>
      </w:r>
    </w:p>
    <w:p w:rsidR="0011338D" w:rsidRPr="0011338D" w:rsidRDefault="0011338D" w:rsidP="0011338D">
      <w:pPr>
        <w:tabs>
          <w:tab w:val="left" w:pos="7560"/>
        </w:tabs>
        <w:ind w:firstLine="709"/>
        <w:jc w:val="both"/>
        <w:rPr>
          <w:rFonts w:ascii="Arial" w:hAnsi="Arial" w:cs="Arial"/>
          <w:sz w:val="24"/>
          <w:szCs w:val="24"/>
        </w:rPr>
      </w:pPr>
      <w:r w:rsidRPr="0011338D">
        <w:rPr>
          <w:rFonts w:ascii="Arial" w:hAnsi="Arial" w:cs="Arial"/>
          <w:sz w:val="24"/>
          <w:szCs w:val="24"/>
        </w:rPr>
        <w:t>1.4. Подпункт 7 пункта 1 статьи 10 Положения изложить в следующей редакции:</w:t>
      </w:r>
    </w:p>
    <w:p w:rsidR="0011338D" w:rsidRPr="0011338D" w:rsidRDefault="0011338D" w:rsidP="0011338D">
      <w:pPr>
        <w:tabs>
          <w:tab w:val="left" w:pos="7560"/>
        </w:tabs>
        <w:ind w:firstLine="709"/>
        <w:jc w:val="both"/>
        <w:rPr>
          <w:rFonts w:ascii="Arial" w:hAnsi="Arial" w:cs="Arial"/>
          <w:sz w:val="24"/>
          <w:szCs w:val="24"/>
        </w:rPr>
      </w:pPr>
      <w:r w:rsidRPr="0011338D">
        <w:rPr>
          <w:rFonts w:ascii="Arial" w:hAnsi="Arial" w:cs="Arial"/>
          <w:sz w:val="24"/>
          <w:szCs w:val="24"/>
        </w:rPr>
        <w:t>«7) осуществляет иные бюджетные полномочия в соответствии с БК РФ и принимаемыми в соответствии с ним муниципальными правовыми актами, регулирующими бюджетные правоотношения».</w:t>
      </w:r>
    </w:p>
    <w:p w:rsidR="0011338D" w:rsidRPr="0011338D" w:rsidRDefault="0011338D" w:rsidP="0011338D">
      <w:pPr>
        <w:tabs>
          <w:tab w:val="left" w:pos="7560"/>
        </w:tabs>
        <w:ind w:firstLine="709"/>
        <w:jc w:val="both"/>
        <w:rPr>
          <w:rFonts w:ascii="Arial" w:hAnsi="Arial" w:cs="Arial"/>
          <w:sz w:val="24"/>
          <w:szCs w:val="24"/>
        </w:rPr>
      </w:pPr>
      <w:r w:rsidRPr="0011338D">
        <w:rPr>
          <w:rFonts w:ascii="Arial" w:hAnsi="Arial" w:cs="Arial"/>
          <w:sz w:val="24"/>
          <w:szCs w:val="24"/>
        </w:rPr>
        <w:t>1.5. Статью 10 Положения дополнить пунктом 2 следующего содержания:</w:t>
      </w:r>
    </w:p>
    <w:p w:rsidR="0011338D" w:rsidRPr="0011338D" w:rsidRDefault="0011338D" w:rsidP="0011338D">
      <w:pPr>
        <w:tabs>
          <w:tab w:val="left" w:pos="7560"/>
        </w:tabs>
        <w:ind w:firstLine="709"/>
        <w:jc w:val="both"/>
        <w:rPr>
          <w:rFonts w:ascii="Arial" w:hAnsi="Arial" w:cs="Arial"/>
          <w:sz w:val="24"/>
          <w:szCs w:val="24"/>
        </w:rPr>
      </w:pPr>
      <w:r w:rsidRPr="0011338D">
        <w:rPr>
          <w:rFonts w:ascii="Arial" w:hAnsi="Arial" w:cs="Arial"/>
          <w:sz w:val="24"/>
          <w:szCs w:val="24"/>
        </w:rPr>
        <w:t>«2.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РФ».</w:t>
      </w:r>
    </w:p>
    <w:p w:rsidR="0011338D" w:rsidRPr="0011338D" w:rsidRDefault="0011338D" w:rsidP="0011338D">
      <w:pPr>
        <w:tabs>
          <w:tab w:val="left" w:pos="7560"/>
        </w:tabs>
        <w:ind w:firstLine="709"/>
        <w:jc w:val="both"/>
        <w:rPr>
          <w:rFonts w:ascii="Arial" w:hAnsi="Arial" w:cs="Arial"/>
          <w:sz w:val="24"/>
          <w:szCs w:val="24"/>
        </w:rPr>
      </w:pPr>
      <w:r w:rsidRPr="0011338D">
        <w:rPr>
          <w:rFonts w:ascii="Arial" w:hAnsi="Arial" w:cs="Arial"/>
          <w:sz w:val="24"/>
          <w:szCs w:val="24"/>
        </w:rPr>
        <w:t>1.6. Статью 20 Положения дополнить пунктами 4,5,6 следующего содержания:</w:t>
      </w:r>
    </w:p>
    <w:p w:rsidR="0011338D" w:rsidRPr="0011338D" w:rsidRDefault="0011338D" w:rsidP="0011338D">
      <w:pPr>
        <w:tabs>
          <w:tab w:val="left" w:pos="7560"/>
        </w:tabs>
        <w:ind w:firstLine="709"/>
        <w:jc w:val="both"/>
        <w:rPr>
          <w:rFonts w:ascii="Arial" w:hAnsi="Arial" w:cs="Arial"/>
          <w:sz w:val="24"/>
          <w:szCs w:val="24"/>
        </w:rPr>
      </w:pPr>
      <w:r w:rsidRPr="0011338D">
        <w:rPr>
          <w:rFonts w:ascii="Arial" w:hAnsi="Arial" w:cs="Arial"/>
          <w:sz w:val="24"/>
          <w:szCs w:val="24"/>
        </w:rPr>
        <w:t xml:space="preserve">«4. </w:t>
      </w:r>
      <w:proofErr w:type="gramStart"/>
      <w:r w:rsidRPr="0011338D">
        <w:rPr>
          <w:rFonts w:ascii="Arial" w:hAnsi="Arial" w:cs="Arial"/>
          <w:sz w:val="24"/>
          <w:szCs w:val="24"/>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w:t>
      </w:r>
      <w:proofErr w:type="gramEnd"/>
    </w:p>
    <w:p w:rsidR="0011338D" w:rsidRPr="0011338D" w:rsidRDefault="0011338D" w:rsidP="0011338D">
      <w:pPr>
        <w:tabs>
          <w:tab w:val="left" w:pos="7560"/>
        </w:tabs>
        <w:ind w:firstLine="709"/>
        <w:jc w:val="both"/>
        <w:rPr>
          <w:rFonts w:ascii="Arial" w:hAnsi="Arial" w:cs="Arial"/>
          <w:sz w:val="24"/>
          <w:szCs w:val="24"/>
        </w:rPr>
      </w:pPr>
      <w:r w:rsidRPr="0011338D">
        <w:rPr>
          <w:rFonts w:ascii="Arial" w:hAnsi="Arial" w:cs="Arial"/>
          <w:sz w:val="24"/>
          <w:szCs w:val="24"/>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РФ.</w:t>
      </w:r>
    </w:p>
    <w:p w:rsidR="0011338D" w:rsidRPr="0011338D" w:rsidRDefault="0011338D" w:rsidP="0011338D">
      <w:pPr>
        <w:tabs>
          <w:tab w:val="left" w:pos="7560"/>
        </w:tabs>
        <w:ind w:firstLine="709"/>
        <w:jc w:val="both"/>
        <w:rPr>
          <w:rFonts w:ascii="Arial" w:hAnsi="Arial" w:cs="Arial"/>
          <w:sz w:val="24"/>
          <w:szCs w:val="24"/>
        </w:rPr>
      </w:pPr>
      <w:r w:rsidRPr="0011338D">
        <w:rPr>
          <w:rFonts w:ascii="Arial" w:hAnsi="Arial" w:cs="Arial"/>
          <w:sz w:val="24"/>
          <w:szCs w:val="24"/>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счёте бюджета».</w:t>
      </w:r>
    </w:p>
    <w:p w:rsidR="0011338D" w:rsidRPr="0011338D" w:rsidRDefault="0011338D" w:rsidP="0011338D">
      <w:pPr>
        <w:tabs>
          <w:tab w:val="left" w:pos="7560"/>
        </w:tabs>
        <w:ind w:firstLine="709"/>
        <w:jc w:val="both"/>
        <w:rPr>
          <w:rFonts w:ascii="Arial" w:hAnsi="Arial" w:cs="Arial"/>
          <w:sz w:val="24"/>
          <w:szCs w:val="24"/>
        </w:rPr>
      </w:pPr>
      <w:r w:rsidRPr="0011338D">
        <w:rPr>
          <w:rFonts w:ascii="Arial" w:hAnsi="Arial" w:cs="Arial"/>
          <w:sz w:val="24"/>
          <w:szCs w:val="24"/>
        </w:rPr>
        <w:t>1.7. Статью 26 Положения дополнить пунктом 5 следующего содержания:</w:t>
      </w:r>
    </w:p>
    <w:p w:rsidR="0011338D" w:rsidRPr="0011338D" w:rsidRDefault="0011338D" w:rsidP="0011338D">
      <w:pPr>
        <w:tabs>
          <w:tab w:val="left" w:pos="7560"/>
        </w:tabs>
        <w:ind w:firstLine="709"/>
        <w:jc w:val="both"/>
        <w:rPr>
          <w:rFonts w:ascii="Arial" w:hAnsi="Arial" w:cs="Arial"/>
          <w:sz w:val="24"/>
          <w:szCs w:val="24"/>
        </w:rPr>
      </w:pPr>
      <w:r w:rsidRPr="0011338D">
        <w:rPr>
          <w:rFonts w:ascii="Arial" w:hAnsi="Arial" w:cs="Arial"/>
          <w:sz w:val="24"/>
          <w:szCs w:val="24"/>
        </w:rPr>
        <w:t xml:space="preserve">«5. </w:t>
      </w:r>
      <w:proofErr w:type="gramStart"/>
      <w:r w:rsidRPr="0011338D">
        <w:rPr>
          <w:rFonts w:ascii="Arial" w:hAnsi="Arial" w:cs="Arial"/>
          <w:sz w:val="24"/>
          <w:szCs w:val="24"/>
        </w:rP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w:t>
      </w:r>
      <w:proofErr w:type="gramEnd"/>
      <w:r w:rsidRPr="0011338D">
        <w:rPr>
          <w:rFonts w:ascii="Arial" w:hAnsi="Arial" w:cs="Arial"/>
          <w:sz w:val="24"/>
          <w:szCs w:val="24"/>
        </w:rPr>
        <w:t xml:space="preserve"> </w:t>
      </w:r>
      <w:proofErr w:type="gramStart"/>
      <w:r w:rsidRPr="0011338D">
        <w:rPr>
          <w:rFonts w:ascii="Arial" w:hAnsi="Arial" w:cs="Arial"/>
          <w:sz w:val="24"/>
          <w:szCs w:val="24"/>
        </w:rPr>
        <w:t>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w:t>
      </w:r>
      <w:proofErr w:type="gramEnd"/>
      <w:r w:rsidRPr="0011338D">
        <w:rPr>
          <w:rFonts w:ascii="Arial" w:hAnsi="Arial" w:cs="Arial"/>
          <w:sz w:val="24"/>
          <w:szCs w:val="24"/>
        </w:rPr>
        <w:t xml:space="preserve">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DD1030" w:rsidRDefault="00DD1030" w:rsidP="00A13CA1">
      <w:pPr>
        <w:ind w:firstLine="720"/>
        <w:jc w:val="both"/>
        <w:rPr>
          <w:rFonts w:ascii="Arial" w:hAnsi="Arial" w:cs="Arial"/>
          <w:sz w:val="24"/>
          <w:szCs w:val="24"/>
        </w:rPr>
      </w:pPr>
    </w:p>
    <w:p w:rsidR="00DD1030" w:rsidRDefault="00DD1030" w:rsidP="00A13CA1">
      <w:pPr>
        <w:ind w:firstLine="720"/>
        <w:jc w:val="both"/>
        <w:rPr>
          <w:rFonts w:ascii="Arial" w:hAnsi="Arial" w:cs="Arial"/>
          <w:sz w:val="24"/>
          <w:szCs w:val="24"/>
        </w:rPr>
      </w:pPr>
    </w:p>
    <w:p w:rsidR="00A13CA1" w:rsidRPr="00F703F7" w:rsidRDefault="00A13CA1" w:rsidP="00A13CA1">
      <w:pPr>
        <w:ind w:firstLine="720"/>
        <w:jc w:val="both"/>
        <w:rPr>
          <w:rFonts w:ascii="Arial" w:hAnsi="Arial" w:cs="Arial"/>
          <w:sz w:val="24"/>
          <w:szCs w:val="24"/>
        </w:rPr>
      </w:pPr>
      <w:r w:rsidRPr="00F703F7">
        <w:rPr>
          <w:rFonts w:ascii="Arial" w:hAnsi="Arial" w:cs="Arial"/>
          <w:sz w:val="24"/>
          <w:szCs w:val="24"/>
        </w:rPr>
        <w:lastRenderedPageBreak/>
        <w:t xml:space="preserve">2. Настоящее решение </w:t>
      </w:r>
      <w:r>
        <w:rPr>
          <w:rFonts w:ascii="Arial" w:hAnsi="Arial" w:cs="Arial"/>
          <w:sz w:val="24"/>
          <w:szCs w:val="24"/>
        </w:rPr>
        <w:t>подлежит официальному опубликованию</w:t>
      </w:r>
      <w:r w:rsidRPr="00F703F7">
        <w:rPr>
          <w:rFonts w:ascii="Arial" w:hAnsi="Arial" w:cs="Arial"/>
          <w:sz w:val="24"/>
          <w:szCs w:val="24"/>
        </w:rPr>
        <w:t xml:space="preserve"> в Информационном бюллетене </w:t>
      </w:r>
      <w:r>
        <w:rPr>
          <w:rFonts w:ascii="Arial" w:hAnsi="Arial" w:cs="Arial"/>
          <w:sz w:val="24"/>
          <w:szCs w:val="24"/>
        </w:rPr>
        <w:t xml:space="preserve">Калтукского муниципального образования </w:t>
      </w:r>
    </w:p>
    <w:p w:rsidR="00A13CA1" w:rsidRPr="00F703F7" w:rsidRDefault="00A13CA1" w:rsidP="00A13CA1">
      <w:pPr>
        <w:shd w:val="clear" w:color="auto" w:fill="FFFFFF"/>
        <w:tabs>
          <w:tab w:val="left" w:pos="691"/>
        </w:tabs>
        <w:ind w:firstLine="709"/>
        <w:jc w:val="both"/>
        <w:rPr>
          <w:rFonts w:ascii="Arial" w:hAnsi="Arial" w:cs="Arial"/>
          <w:spacing w:val="-6"/>
          <w:sz w:val="24"/>
          <w:szCs w:val="24"/>
        </w:rPr>
      </w:pPr>
      <w:r w:rsidRPr="00F703F7">
        <w:rPr>
          <w:rFonts w:ascii="Arial" w:hAnsi="Arial" w:cs="Arial"/>
          <w:sz w:val="24"/>
          <w:szCs w:val="24"/>
        </w:rPr>
        <w:t xml:space="preserve">3. </w:t>
      </w:r>
      <w:proofErr w:type="gramStart"/>
      <w:r w:rsidRPr="00F703F7">
        <w:rPr>
          <w:rFonts w:ascii="Arial" w:hAnsi="Arial" w:cs="Arial"/>
          <w:sz w:val="24"/>
          <w:szCs w:val="24"/>
        </w:rPr>
        <w:t>Контроль за</w:t>
      </w:r>
      <w:proofErr w:type="gramEnd"/>
      <w:r w:rsidRPr="00F703F7">
        <w:rPr>
          <w:rFonts w:ascii="Arial" w:hAnsi="Arial" w:cs="Arial"/>
          <w:sz w:val="24"/>
          <w:szCs w:val="24"/>
        </w:rPr>
        <w:t xml:space="preserve"> исполнением настоящего решения оставляю за собой</w:t>
      </w:r>
      <w:r w:rsidRPr="00F703F7">
        <w:rPr>
          <w:rFonts w:ascii="Arial" w:hAnsi="Arial" w:cs="Arial"/>
          <w:spacing w:val="-6"/>
          <w:sz w:val="24"/>
          <w:szCs w:val="24"/>
        </w:rPr>
        <w:t>.</w:t>
      </w:r>
    </w:p>
    <w:p w:rsidR="00A13CA1" w:rsidRPr="006D0CC1" w:rsidRDefault="00A13CA1" w:rsidP="00A13CA1">
      <w:pPr>
        <w:shd w:val="clear" w:color="auto" w:fill="FFFFFF"/>
        <w:tabs>
          <w:tab w:val="left" w:pos="691"/>
        </w:tabs>
        <w:ind w:firstLine="709"/>
        <w:jc w:val="both"/>
        <w:rPr>
          <w:rFonts w:ascii="Arial" w:hAnsi="Arial" w:cs="Arial"/>
          <w:spacing w:val="-6"/>
          <w:sz w:val="24"/>
          <w:szCs w:val="24"/>
        </w:rPr>
      </w:pPr>
    </w:p>
    <w:p w:rsidR="00A13CA1" w:rsidRPr="006D0CC1" w:rsidRDefault="00A13CA1" w:rsidP="00A13CA1">
      <w:pPr>
        <w:shd w:val="clear" w:color="auto" w:fill="FFFFFF"/>
        <w:tabs>
          <w:tab w:val="left" w:pos="691"/>
        </w:tabs>
        <w:ind w:firstLine="709"/>
        <w:jc w:val="both"/>
        <w:rPr>
          <w:rFonts w:ascii="Arial" w:hAnsi="Arial" w:cs="Arial"/>
          <w:spacing w:val="-6"/>
          <w:sz w:val="24"/>
          <w:szCs w:val="24"/>
        </w:rPr>
      </w:pPr>
    </w:p>
    <w:p w:rsidR="00A13CA1" w:rsidRDefault="00A13CA1" w:rsidP="00A13CA1">
      <w:pPr>
        <w:jc w:val="both"/>
        <w:rPr>
          <w:rFonts w:ascii="Arial" w:hAnsi="Arial" w:cs="Arial"/>
          <w:b/>
          <w:sz w:val="24"/>
          <w:szCs w:val="24"/>
        </w:rPr>
      </w:pPr>
      <w:r>
        <w:rPr>
          <w:rFonts w:ascii="Arial" w:hAnsi="Arial" w:cs="Arial"/>
          <w:b/>
          <w:sz w:val="24"/>
          <w:szCs w:val="24"/>
        </w:rPr>
        <w:t>Председатель Думы,</w:t>
      </w:r>
    </w:p>
    <w:p w:rsidR="00A13CA1" w:rsidRPr="006D0CC1" w:rsidRDefault="00A13CA1" w:rsidP="00A13CA1">
      <w:pPr>
        <w:tabs>
          <w:tab w:val="center" w:pos="4677"/>
        </w:tabs>
        <w:jc w:val="both"/>
        <w:rPr>
          <w:rFonts w:ascii="Arial" w:hAnsi="Arial" w:cs="Arial"/>
          <w:b/>
          <w:sz w:val="24"/>
          <w:szCs w:val="24"/>
        </w:rPr>
      </w:pPr>
      <w:r w:rsidRPr="006D0CC1">
        <w:rPr>
          <w:rFonts w:ascii="Arial" w:hAnsi="Arial" w:cs="Arial"/>
          <w:b/>
          <w:sz w:val="24"/>
          <w:szCs w:val="24"/>
        </w:rPr>
        <w:t>Глава Калтукского</w:t>
      </w:r>
    </w:p>
    <w:p w:rsidR="00A13CA1" w:rsidRPr="006D0CC1" w:rsidRDefault="00A13CA1" w:rsidP="00A13CA1">
      <w:pPr>
        <w:jc w:val="both"/>
        <w:rPr>
          <w:rFonts w:ascii="Arial" w:hAnsi="Arial" w:cs="Arial"/>
          <w:b/>
          <w:sz w:val="24"/>
          <w:szCs w:val="24"/>
        </w:rPr>
      </w:pPr>
      <w:r w:rsidRPr="006D0CC1">
        <w:rPr>
          <w:rFonts w:ascii="Arial" w:hAnsi="Arial" w:cs="Arial"/>
          <w:b/>
          <w:sz w:val="24"/>
          <w:szCs w:val="24"/>
        </w:rPr>
        <w:t>муниципального образования</w:t>
      </w:r>
    </w:p>
    <w:p w:rsidR="001A45EF" w:rsidRPr="00A13CA1" w:rsidRDefault="00A13CA1" w:rsidP="00A13CA1">
      <w:pPr>
        <w:pStyle w:val="11"/>
        <w:shd w:val="clear" w:color="auto" w:fill="auto"/>
        <w:spacing w:before="0" w:after="0" w:line="240" w:lineRule="auto"/>
        <w:jc w:val="both"/>
        <w:rPr>
          <w:rFonts w:ascii="Arial" w:hAnsi="Arial" w:cs="Arial"/>
          <w:b/>
          <w:color w:val="000000"/>
          <w:sz w:val="24"/>
          <w:szCs w:val="24"/>
        </w:rPr>
      </w:pPr>
      <w:r>
        <w:rPr>
          <w:rFonts w:ascii="Arial" w:hAnsi="Arial" w:cs="Arial"/>
          <w:b/>
          <w:sz w:val="24"/>
          <w:szCs w:val="24"/>
        </w:rPr>
        <w:t>А.Ю. Гутенко</w:t>
      </w:r>
      <w:r w:rsidRPr="00A13CA1">
        <w:rPr>
          <w:rFonts w:ascii="Arial" w:hAnsi="Arial" w:cs="Arial"/>
          <w:b/>
          <w:color w:val="000000"/>
          <w:sz w:val="24"/>
          <w:szCs w:val="24"/>
        </w:rPr>
        <w:t xml:space="preserve"> </w:t>
      </w:r>
    </w:p>
    <w:sectPr w:rsidR="001A45EF" w:rsidRPr="00A13CA1" w:rsidSect="00A13CA1">
      <w:headerReference w:type="even" r:id="rId8"/>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834" w:rsidRDefault="007A1834">
      <w:r>
        <w:separator/>
      </w:r>
    </w:p>
  </w:endnote>
  <w:endnote w:type="continuationSeparator" w:id="0">
    <w:p w:rsidR="007A1834" w:rsidRDefault="007A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834" w:rsidRDefault="007A1834">
      <w:r>
        <w:separator/>
      </w:r>
    </w:p>
  </w:footnote>
  <w:footnote w:type="continuationSeparator" w:id="0">
    <w:p w:rsidR="007A1834" w:rsidRDefault="007A1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EF" w:rsidRDefault="008F146F">
    <w:pPr>
      <w:pStyle w:val="a9"/>
      <w:framePr w:wrap="around" w:vAnchor="text" w:hAnchor="margin" w:xAlign="center" w:y="1"/>
      <w:rPr>
        <w:rStyle w:val="ab"/>
      </w:rPr>
    </w:pPr>
    <w:r>
      <w:rPr>
        <w:rStyle w:val="ab"/>
      </w:rPr>
      <w:fldChar w:fldCharType="begin"/>
    </w:r>
    <w:r w:rsidR="001A45EF">
      <w:rPr>
        <w:rStyle w:val="ab"/>
      </w:rPr>
      <w:instrText xml:space="preserve">PAGE  </w:instrText>
    </w:r>
    <w:r>
      <w:rPr>
        <w:rStyle w:val="ab"/>
      </w:rPr>
      <w:fldChar w:fldCharType="end"/>
    </w:r>
  </w:p>
  <w:p w:rsidR="001A45EF" w:rsidRDefault="001A45E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C42"/>
    <w:multiLevelType w:val="singleLevel"/>
    <w:tmpl w:val="070A47AC"/>
    <w:lvl w:ilvl="0">
      <w:start w:val="1"/>
      <w:numFmt w:val="decimal"/>
      <w:lvlText w:val="%1."/>
      <w:lvlJc w:val="left"/>
      <w:pPr>
        <w:tabs>
          <w:tab w:val="num" w:pos="345"/>
        </w:tabs>
        <w:ind w:left="345" w:hanging="360"/>
      </w:pPr>
      <w:rPr>
        <w:rFonts w:cs="Times New Roman" w:hint="default"/>
      </w:rPr>
    </w:lvl>
  </w:abstractNum>
  <w:abstractNum w:abstractNumId="1">
    <w:nsid w:val="0BF6175F"/>
    <w:multiLevelType w:val="singleLevel"/>
    <w:tmpl w:val="963AB13C"/>
    <w:lvl w:ilvl="0">
      <w:start w:val="1"/>
      <w:numFmt w:val="decimal"/>
      <w:lvlText w:val="%1."/>
      <w:lvlJc w:val="left"/>
      <w:pPr>
        <w:tabs>
          <w:tab w:val="num" w:pos="1219"/>
        </w:tabs>
        <w:ind w:left="1219" w:hanging="510"/>
      </w:pPr>
      <w:rPr>
        <w:rFonts w:cs="Times New Roman" w:hint="default"/>
      </w:rPr>
    </w:lvl>
  </w:abstractNum>
  <w:abstractNum w:abstractNumId="2">
    <w:nsid w:val="26ED7FE1"/>
    <w:multiLevelType w:val="singleLevel"/>
    <w:tmpl w:val="B54E0F20"/>
    <w:lvl w:ilvl="0">
      <w:start w:val="4"/>
      <w:numFmt w:val="bullet"/>
      <w:lvlText w:val="-"/>
      <w:lvlJc w:val="left"/>
      <w:pPr>
        <w:tabs>
          <w:tab w:val="num" w:pos="360"/>
        </w:tabs>
        <w:ind w:left="360" w:hanging="360"/>
      </w:pPr>
      <w:rPr>
        <w:rFonts w:hint="default"/>
      </w:rPr>
    </w:lvl>
  </w:abstractNum>
  <w:abstractNum w:abstractNumId="3">
    <w:nsid w:val="2BE1214A"/>
    <w:multiLevelType w:val="singleLevel"/>
    <w:tmpl w:val="736C95A6"/>
    <w:lvl w:ilvl="0">
      <w:start w:val="1"/>
      <w:numFmt w:val="bullet"/>
      <w:lvlText w:val="-"/>
      <w:lvlJc w:val="left"/>
      <w:pPr>
        <w:tabs>
          <w:tab w:val="num" w:pos="360"/>
        </w:tabs>
        <w:ind w:left="360" w:hanging="360"/>
      </w:pPr>
      <w:rPr>
        <w:rFonts w:hint="default"/>
      </w:rPr>
    </w:lvl>
  </w:abstractNum>
  <w:abstractNum w:abstractNumId="4">
    <w:nsid w:val="32D37F4A"/>
    <w:multiLevelType w:val="singleLevel"/>
    <w:tmpl w:val="B54E0F20"/>
    <w:lvl w:ilvl="0">
      <w:start w:val="4"/>
      <w:numFmt w:val="bullet"/>
      <w:lvlText w:val="-"/>
      <w:lvlJc w:val="left"/>
      <w:pPr>
        <w:tabs>
          <w:tab w:val="num" w:pos="360"/>
        </w:tabs>
        <w:ind w:left="360" w:hanging="360"/>
      </w:pPr>
      <w:rPr>
        <w:rFonts w:hint="default"/>
      </w:rPr>
    </w:lvl>
  </w:abstractNum>
  <w:abstractNum w:abstractNumId="5">
    <w:nsid w:val="36FD581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40BC1E2F"/>
    <w:multiLevelType w:val="singleLevel"/>
    <w:tmpl w:val="B54E0F20"/>
    <w:lvl w:ilvl="0">
      <w:start w:val="4"/>
      <w:numFmt w:val="bullet"/>
      <w:lvlText w:val="-"/>
      <w:lvlJc w:val="left"/>
      <w:pPr>
        <w:tabs>
          <w:tab w:val="num" w:pos="360"/>
        </w:tabs>
        <w:ind w:left="360" w:hanging="360"/>
      </w:pPr>
      <w:rPr>
        <w:rFonts w:hint="default"/>
      </w:rPr>
    </w:lvl>
  </w:abstractNum>
  <w:abstractNum w:abstractNumId="7">
    <w:nsid w:val="4DC24A9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nsid w:val="54632C0E"/>
    <w:multiLevelType w:val="singleLevel"/>
    <w:tmpl w:val="070A47AC"/>
    <w:lvl w:ilvl="0">
      <w:start w:val="1"/>
      <w:numFmt w:val="decimal"/>
      <w:lvlText w:val="%1."/>
      <w:lvlJc w:val="left"/>
      <w:pPr>
        <w:tabs>
          <w:tab w:val="num" w:pos="345"/>
        </w:tabs>
        <w:ind w:left="345" w:hanging="360"/>
      </w:pPr>
      <w:rPr>
        <w:rFonts w:cs="Times New Roman" w:hint="default"/>
      </w:rPr>
    </w:lvl>
  </w:abstractNum>
  <w:abstractNum w:abstractNumId="9">
    <w:nsid w:val="64B95C93"/>
    <w:multiLevelType w:val="singleLevel"/>
    <w:tmpl w:val="B54E0F20"/>
    <w:lvl w:ilvl="0">
      <w:start w:val="1"/>
      <w:numFmt w:val="bullet"/>
      <w:lvlText w:val="-"/>
      <w:lvlJc w:val="left"/>
      <w:pPr>
        <w:tabs>
          <w:tab w:val="num" w:pos="360"/>
        </w:tabs>
        <w:ind w:left="360" w:hanging="360"/>
      </w:pPr>
      <w:rPr>
        <w:rFonts w:hint="default"/>
      </w:rPr>
    </w:lvl>
  </w:abstractNum>
  <w:abstractNum w:abstractNumId="10">
    <w:nsid w:val="71353FCE"/>
    <w:multiLevelType w:val="singleLevel"/>
    <w:tmpl w:val="070A47AC"/>
    <w:lvl w:ilvl="0">
      <w:start w:val="1"/>
      <w:numFmt w:val="decimal"/>
      <w:lvlText w:val="%1."/>
      <w:lvlJc w:val="left"/>
      <w:pPr>
        <w:tabs>
          <w:tab w:val="num" w:pos="345"/>
        </w:tabs>
        <w:ind w:left="345" w:hanging="360"/>
      </w:pPr>
      <w:rPr>
        <w:rFonts w:cs="Times New Roman" w:hint="default"/>
      </w:rPr>
    </w:lvl>
  </w:abstractNum>
  <w:abstractNum w:abstractNumId="11">
    <w:nsid w:val="71C9096B"/>
    <w:multiLevelType w:val="hybridMultilevel"/>
    <w:tmpl w:val="0EE2311C"/>
    <w:lvl w:ilvl="0" w:tplc="481259CA">
      <w:start w:val="1"/>
      <w:numFmt w:val="decimal"/>
      <w:lvlText w:val="%1."/>
      <w:lvlJc w:val="left"/>
      <w:pPr>
        <w:ind w:left="1755" w:hanging="1035"/>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5"/>
  </w:num>
  <w:num w:numId="3">
    <w:abstractNumId w:val="9"/>
  </w:num>
  <w:num w:numId="4">
    <w:abstractNumId w:val="6"/>
  </w:num>
  <w:num w:numId="5">
    <w:abstractNumId w:val="2"/>
  </w:num>
  <w:num w:numId="6">
    <w:abstractNumId w:val="4"/>
  </w:num>
  <w:num w:numId="7">
    <w:abstractNumId w:val="1"/>
  </w:num>
  <w:num w:numId="8">
    <w:abstractNumId w:val="10"/>
  </w:num>
  <w:num w:numId="9">
    <w:abstractNumId w:val="0"/>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50B"/>
    <w:rsid w:val="0001032A"/>
    <w:rsid w:val="00030808"/>
    <w:rsid w:val="0004444A"/>
    <w:rsid w:val="00053701"/>
    <w:rsid w:val="000A6390"/>
    <w:rsid w:val="000B1A5A"/>
    <w:rsid w:val="000D6A84"/>
    <w:rsid w:val="000E0AAB"/>
    <w:rsid w:val="0011338D"/>
    <w:rsid w:val="00113C86"/>
    <w:rsid w:val="00114648"/>
    <w:rsid w:val="00115AE0"/>
    <w:rsid w:val="001312D7"/>
    <w:rsid w:val="00153A50"/>
    <w:rsid w:val="001575B6"/>
    <w:rsid w:val="001A45EF"/>
    <w:rsid w:val="001D587D"/>
    <w:rsid w:val="001F5FF6"/>
    <w:rsid w:val="00204B73"/>
    <w:rsid w:val="00207381"/>
    <w:rsid w:val="00240FA6"/>
    <w:rsid w:val="002506F5"/>
    <w:rsid w:val="002652BC"/>
    <w:rsid w:val="002773D5"/>
    <w:rsid w:val="002A0ACB"/>
    <w:rsid w:val="002A5716"/>
    <w:rsid w:val="002D5CEB"/>
    <w:rsid w:val="002E251C"/>
    <w:rsid w:val="002E570F"/>
    <w:rsid w:val="002E6B82"/>
    <w:rsid w:val="0031150B"/>
    <w:rsid w:val="003162DE"/>
    <w:rsid w:val="00327291"/>
    <w:rsid w:val="00331818"/>
    <w:rsid w:val="00334B7C"/>
    <w:rsid w:val="0034489E"/>
    <w:rsid w:val="00347D18"/>
    <w:rsid w:val="00363194"/>
    <w:rsid w:val="00372C35"/>
    <w:rsid w:val="00375E28"/>
    <w:rsid w:val="00391909"/>
    <w:rsid w:val="003B5546"/>
    <w:rsid w:val="003C733B"/>
    <w:rsid w:val="003F13F0"/>
    <w:rsid w:val="003F3821"/>
    <w:rsid w:val="00423309"/>
    <w:rsid w:val="004514A5"/>
    <w:rsid w:val="004B4E70"/>
    <w:rsid w:val="004C1B35"/>
    <w:rsid w:val="004C69C4"/>
    <w:rsid w:val="004D7897"/>
    <w:rsid w:val="004E18D4"/>
    <w:rsid w:val="005017C6"/>
    <w:rsid w:val="00502A2E"/>
    <w:rsid w:val="00525DBC"/>
    <w:rsid w:val="0053537B"/>
    <w:rsid w:val="00535B6C"/>
    <w:rsid w:val="005412F6"/>
    <w:rsid w:val="005603E6"/>
    <w:rsid w:val="00567D88"/>
    <w:rsid w:val="005A471F"/>
    <w:rsid w:val="005C0C5D"/>
    <w:rsid w:val="00621F1A"/>
    <w:rsid w:val="00633DC8"/>
    <w:rsid w:val="0064435D"/>
    <w:rsid w:val="00667B3B"/>
    <w:rsid w:val="0069541A"/>
    <w:rsid w:val="006B3850"/>
    <w:rsid w:val="006D452A"/>
    <w:rsid w:val="006E0837"/>
    <w:rsid w:val="006E38BA"/>
    <w:rsid w:val="006E608A"/>
    <w:rsid w:val="007000FE"/>
    <w:rsid w:val="007006F6"/>
    <w:rsid w:val="00711641"/>
    <w:rsid w:val="0071471D"/>
    <w:rsid w:val="00724CC9"/>
    <w:rsid w:val="00731EB5"/>
    <w:rsid w:val="007732A2"/>
    <w:rsid w:val="007769E9"/>
    <w:rsid w:val="00790B6F"/>
    <w:rsid w:val="007A1351"/>
    <w:rsid w:val="007A1834"/>
    <w:rsid w:val="007A414C"/>
    <w:rsid w:val="007B108E"/>
    <w:rsid w:val="007C6818"/>
    <w:rsid w:val="007E34A3"/>
    <w:rsid w:val="00873287"/>
    <w:rsid w:val="008F146F"/>
    <w:rsid w:val="00914CC4"/>
    <w:rsid w:val="00914DD1"/>
    <w:rsid w:val="0094075A"/>
    <w:rsid w:val="00941745"/>
    <w:rsid w:val="009444AA"/>
    <w:rsid w:val="00974C47"/>
    <w:rsid w:val="009D0D83"/>
    <w:rsid w:val="00A13CA1"/>
    <w:rsid w:val="00A41150"/>
    <w:rsid w:val="00A57BF0"/>
    <w:rsid w:val="00A77497"/>
    <w:rsid w:val="00AC5824"/>
    <w:rsid w:val="00AE2DFA"/>
    <w:rsid w:val="00B059C6"/>
    <w:rsid w:val="00B35A19"/>
    <w:rsid w:val="00B479EE"/>
    <w:rsid w:val="00B47E09"/>
    <w:rsid w:val="00B84E2E"/>
    <w:rsid w:val="00B921EF"/>
    <w:rsid w:val="00BA2EBC"/>
    <w:rsid w:val="00BA50F6"/>
    <w:rsid w:val="00BA609A"/>
    <w:rsid w:val="00BE1465"/>
    <w:rsid w:val="00BE31D6"/>
    <w:rsid w:val="00C100E0"/>
    <w:rsid w:val="00C2000A"/>
    <w:rsid w:val="00C278A7"/>
    <w:rsid w:val="00CA00DF"/>
    <w:rsid w:val="00CB1DE9"/>
    <w:rsid w:val="00CB7F3C"/>
    <w:rsid w:val="00CC40D6"/>
    <w:rsid w:val="00D164FD"/>
    <w:rsid w:val="00D50A6D"/>
    <w:rsid w:val="00D938EF"/>
    <w:rsid w:val="00D94F1B"/>
    <w:rsid w:val="00DC6443"/>
    <w:rsid w:val="00DC7F96"/>
    <w:rsid w:val="00DD1030"/>
    <w:rsid w:val="00DD1885"/>
    <w:rsid w:val="00DD5FCE"/>
    <w:rsid w:val="00DE05B0"/>
    <w:rsid w:val="00E249AB"/>
    <w:rsid w:val="00E63E7F"/>
    <w:rsid w:val="00E70BFB"/>
    <w:rsid w:val="00E936C2"/>
    <w:rsid w:val="00EA2FC4"/>
    <w:rsid w:val="00EA33D6"/>
    <w:rsid w:val="00EC0AF7"/>
    <w:rsid w:val="00F27A29"/>
    <w:rsid w:val="00F3579E"/>
    <w:rsid w:val="00F5410A"/>
    <w:rsid w:val="00F54986"/>
    <w:rsid w:val="00F902DB"/>
    <w:rsid w:val="00FB5994"/>
    <w:rsid w:val="00FB7352"/>
    <w:rsid w:val="00FC4B9C"/>
    <w:rsid w:val="00FC5BDE"/>
    <w:rsid w:val="00FF5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F6"/>
  </w:style>
  <w:style w:type="paragraph" w:styleId="1">
    <w:name w:val="heading 1"/>
    <w:basedOn w:val="a"/>
    <w:next w:val="a"/>
    <w:link w:val="10"/>
    <w:uiPriority w:val="99"/>
    <w:qFormat/>
    <w:rsid w:val="005412F6"/>
    <w:pPr>
      <w:keepNext/>
      <w:jc w:val="both"/>
      <w:outlineLvl w:val="0"/>
    </w:pPr>
    <w:rPr>
      <w:b/>
      <w:sz w:val="30"/>
    </w:rPr>
  </w:style>
  <w:style w:type="paragraph" w:styleId="2">
    <w:name w:val="heading 2"/>
    <w:basedOn w:val="a"/>
    <w:next w:val="a"/>
    <w:link w:val="20"/>
    <w:uiPriority w:val="99"/>
    <w:qFormat/>
    <w:rsid w:val="005412F6"/>
    <w:pPr>
      <w:keepNext/>
      <w:outlineLvl w:val="1"/>
    </w:pPr>
    <w:rPr>
      <w:b/>
      <w:sz w:val="30"/>
    </w:rPr>
  </w:style>
  <w:style w:type="paragraph" w:styleId="3">
    <w:name w:val="heading 3"/>
    <w:basedOn w:val="a"/>
    <w:next w:val="a"/>
    <w:link w:val="30"/>
    <w:uiPriority w:val="99"/>
    <w:qFormat/>
    <w:rsid w:val="005412F6"/>
    <w:pPr>
      <w:keepNext/>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B29EE"/>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4B29EE"/>
    <w:rPr>
      <w:rFonts w:ascii="Cambria" w:eastAsia="Times New Roman" w:hAnsi="Cambria" w:cs="Times New Roman"/>
      <w:b/>
      <w:bCs/>
      <w:i/>
      <w:iCs/>
      <w:sz w:val="28"/>
      <w:szCs w:val="28"/>
    </w:rPr>
  </w:style>
  <w:style w:type="character" w:customStyle="1" w:styleId="30">
    <w:name w:val="Заголовок 3 Знак"/>
    <w:link w:val="3"/>
    <w:uiPriority w:val="9"/>
    <w:semiHidden/>
    <w:rsid w:val="004B29EE"/>
    <w:rPr>
      <w:rFonts w:ascii="Cambria" w:eastAsia="Times New Roman" w:hAnsi="Cambria" w:cs="Times New Roman"/>
      <w:b/>
      <w:bCs/>
      <w:sz w:val="26"/>
      <w:szCs w:val="26"/>
    </w:rPr>
  </w:style>
  <w:style w:type="paragraph" w:styleId="a3">
    <w:name w:val="Title"/>
    <w:basedOn w:val="a"/>
    <w:link w:val="a4"/>
    <w:uiPriority w:val="99"/>
    <w:qFormat/>
    <w:rsid w:val="005412F6"/>
    <w:pPr>
      <w:jc w:val="center"/>
    </w:pPr>
    <w:rPr>
      <w:b/>
      <w:sz w:val="30"/>
    </w:rPr>
  </w:style>
  <w:style w:type="character" w:customStyle="1" w:styleId="a4">
    <w:name w:val="Название Знак"/>
    <w:link w:val="a3"/>
    <w:uiPriority w:val="10"/>
    <w:rsid w:val="004B29EE"/>
    <w:rPr>
      <w:rFonts w:ascii="Cambria" w:eastAsia="Times New Roman" w:hAnsi="Cambria" w:cs="Times New Roman"/>
      <w:b/>
      <w:bCs/>
      <w:kern w:val="28"/>
      <w:sz w:val="32"/>
      <w:szCs w:val="32"/>
    </w:rPr>
  </w:style>
  <w:style w:type="paragraph" w:styleId="a5">
    <w:name w:val="Body Text"/>
    <w:basedOn w:val="a"/>
    <w:link w:val="a6"/>
    <w:uiPriority w:val="99"/>
    <w:rsid w:val="005412F6"/>
    <w:pPr>
      <w:jc w:val="both"/>
    </w:pPr>
    <w:rPr>
      <w:sz w:val="28"/>
    </w:rPr>
  </w:style>
  <w:style w:type="character" w:customStyle="1" w:styleId="a6">
    <w:name w:val="Основной текст Знак"/>
    <w:link w:val="a5"/>
    <w:uiPriority w:val="99"/>
    <w:semiHidden/>
    <w:rsid w:val="004B29EE"/>
    <w:rPr>
      <w:sz w:val="20"/>
      <w:szCs w:val="20"/>
    </w:rPr>
  </w:style>
  <w:style w:type="paragraph" w:customStyle="1" w:styleId="21">
    <w:name w:val="Основной текст 21"/>
    <w:basedOn w:val="a"/>
    <w:uiPriority w:val="99"/>
    <w:rsid w:val="005412F6"/>
    <w:pPr>
      <w:ind w:firstLine="720"/>
      <w:jc w:val="both"/>
    </w:pPr>
    <w:rPr>
      <w:sz w:val="28"/>
    </w:rPr>
  </w:style>
  <w:style w:type="paragraph" w:styleId="a7">
    <w:name w:val="Body Text Indent"/>
    <w:basedOn w:val="a"/>
    <w:link w:val="a8"/>
    <w:uiPriority w:val="99"/>
    <w:rsid w:val="005412F6"/>
    <w:pPr>
      <w:ind w:firstLine="720"/>
      <w:jc w:val="both"/>
    </w:pPr>
    <w:rPr>
      <w:sz w:val="26"/>
    </w:rPr>
  </w:style>
  <w:style w:type="character" w:customStyle="1" w:styleId="a8">
    <w:name w:val="Основной текст с отступом Знак"/>
    <w:link w:val="a7"/>
    <w:uiPriority w:val="99"/>
    <w:semiHidden/>
    <w:rsid w:val="004B29EE"/>
    <w:rPr>
      <w:sz w:val="20"/>
      <w:szCs w:val="20"/>
    </w:rPr>
  </w:style>
  <w:style w:type="paragraph" w:styleId="22">
    <w:name w:val="Body Text 2"/>
    <w:basedOn w:val="a"/>
    <w:link w:val="23"/>
    <w:uiPriority w:val="99"/>
    <w:rsid w:val="005412F6"/>
    <w:pPr>
      <w:jc w:val="both"/>
    </w:pPr>
    <w:rPr>
      <w:sz w:val="26"/>
    </w:rPr>
  </w:style>
  <w:style w:type="character" w:customStyle="1" w:styleId="23">
    <w:name w:val="Основной текст 2 Знак"/>
    <w:link w:val="22"/>
    <w:uiPriority w:val="99"/>
    <w:semiHidden/>
    <w:rsid w:val="004B29EE"/>
    <w:rPr>
      <w:sz w:val="20"/>
      <w:szCs w:val="20"/>
    </w:rPr>
  </w:style>
  <w:style w:type="paragraph" w:styleId="a9">
    <w:name w:val="header"/>
    <w:basedOn w:val="a"/>
    <w:link w:val="aa"/>
    <w:uiPriority w:val="99"/>
    <w:rsid w:val="005412F6"/>
    <w:pPr>
      <w:tabs>
        <w:tab w:val="center" w:pos="4153"/>
        <w:tab w:val="right" w:pos="8306"/>
      </w:tabs>
    </w:pPr>
  </w:style>
  <w:style w:type="character" w:customStyle="1" w:styleId="aa">
    <w:name w:val="Верхний колонтитул Знак"/>
    <w:link w:val="a9"/>
    <w:uiPriority w:val="99"/>
    <w:semiHidden/>
    <w:rsid w:val="004B29EE"/>
    <w:rPr>
      <w:sz w:val="20"/>
      <w:szCs w:val="20"/>
    </w:rPr>
  </w:style>
  <w:style w:type="character" w:styleId="ab">
    <w:name w:val="page number"/>
    <w:uiPriority w:val="99"/>
    <w:rsid w:val="005412F6"/>
    <w:rPr>
      <w:rFonts w:cs="Times New Roman"/>
    </w:rPr>
  </w:style>
  <w:style w:type="paragraph" w:styleId="ac">
    <w:name w:val="List Paragraph"/>
    <w:basedOn w:val="a"/>
    <w:uiPriority w:val="99"/>
    <w:qFormat/>
    <w:rsid w:val="000B1A5A"/>
    <w:pPr>
      <w:ind w:left="720"/>
      <w:contextualSpacing/>
    </w:pPr>
  </w:style>
  <w:style w:type="character" w:customStyle="1" w:styleId="ad">
    <w:name w:val="Основной текст_"/>
    <w:link w:val="11"/>
    <w:uiPriority w:val="99"/>
    <w:locked/>
    <w:rsid w:val="002E251C"/>
    <w:rPr>
      <w:rFonts w:cs="Times New Roman"/>
      <w:shd w:val="clear" w:color="auto" w:fill="FFFFFF"/>
    </w:rPr>
  </w:style>
  <w:style w:type="paragraph" w:customStyle="1" w:styleId="11">
    <w:name w:val="Основной текст1"/>
    <w:basedOn w:val="a"/>
    <w:link w:val="ad"/>
    <w:uiPriority w:val="99"/>
    <w:rsid w:val="002E251C"/>
    <w:pPr>
      <w:shd w:val="clear" w:color="auto" w:fill="FFFFFF"/>
      <w:spacing w:before="600" w:after="480" w:line="274" w:lineRule="exact"/>
    </w:pPr>
  </w:style>
  <w:style w:type="character" w:customStyle="1" w:styleId="24">
    <w:name w:val="Основной текст (2)_"/>
    <w:link w:val="25"/>
    <w:uiPriority w:val="99"/>
    <w:locked/>
    <w:rsid w:val="002E251C"/>
    <w:rPr>
      <w:rFonts w:cs="Times New Roman"/>
      <w:sz w:val="25"/>
      <w:szCs w:val="25"/>
      <w:shd w:val="clear" w:color="auto" w:fill="FFFFFF"/>
    </w:rPr>
  </w:style>
  <w:style w:type="paragraph" w:customStyle="1" w:styleId="25">
    <w:name w:val="Основной текст (2)"/>
    <w:basedOn w:val="a"/>
    <w:link w:val="24"/>
    <w:uiPriority w:val="99"/>
    <w:rsid w:val="002E251C"/>
    <w:pPr>
      <w:shd w:val="clear" w:color="auto" w:fill="FFFFFF"/>
      <w:spacing w:after="480" w:line="322" w:lineRule="exact"/>
      <w:jc w:val="center"/>
    </w:pPr>
    <w:rPr>
      <w:sz w:val="25"/>
      <w:szCs w:val="25"/>
    </w:rPr>
  </w:style>
  <w:style w:type="character" w:customStyle="1" w:styleId="211pt">
    <w:name w:val="Основной текст (2) + 11 pt"/>
    <w:aliases w:val="Интервал 0 pt"/>
    <w:uiPriority w:val="99"/>
    <w:rsid w:val="002E251C"/>
    <w:rPr>
      <w:rFonts w:cs="Times New Roman"/>
      <w:spacing w:val="10"/>
      <w:sz w:val="22"/>
      <w:szCs w:val="22"/>
      <w:shd w:val="clear" w:color="auto" w:fill="FFFFFF"/>
    </w:rPr>
  </w:style>
  <w:style w:type="paragraph" w:customStyle="1" w:styleId="31">
    <w:name w:val="Основной текст3"/>
    <w:basedOn w:val="a"/>
    <w:uiPriority w:val="99"/>
    <w:rsid w:val="007006F6"/>
    <w:pPr>
      <w:shd w:val="clear" w:color="auto" w:fill="FFFFFF"/>
      <w:spacing w:line="312" w:lineRule="exact"/>
      <w:jc w:val="right"/>
    </w:pPr>
    <w:rPr>
      <w:sz w:val="26"/>
      <w:szCs w:val="26"/>
    </w:rPr>
  </w:style>
  <w:style w:type="paragraph" w:styleId="ae">
    <w:name w:val="footer"/>
    <w:basedOn w:val="a"/>
    <w:link w:val="af"/>
    <w:uiPriority w:val="99"/>
    <w:unhideWhenUsed/>
    <w:rsid w:val="00327291"/>
    <w:pPr>
      <w:tabs>
        <w:tab w:val="center" w:pos="4677"/>
        <w:tab w:val="right" w:pos="9355"/>
      </w:tabs>
    </w:pPr>
  </w:style>
  <w:style w:type="character" w:customStyle="1" w:styleId="af">
    <w:name w:val="Нижний колонтитул Знак"/>
    <w:link w:val="ae"/>
    <w:uiPriority w:val="99"/>
    <w:rsid w:val="0032729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861</Words>
  <Characters>4911</Characters>
  <Application>Microsoft Office Word</Application>
  <DocSecurity>0</DocSecurity>
  <Lines>40</Lines>
  <Paragraphs>11</Paragraphs>
  <ScaleCrop>false</ScaleCrop>
  <Company>Компьютер Клуб тел.36-82-00</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subject>JOГO JARDIM x8?! PORRA! DIA 8 VOTA NГO!</dc:subject>
  <dc:creator>VOTA NГO А REGIONALIZAЗГO! SIM AO REFORЗO DO MUNICIPALISMO!</dc:creator>
  <cp:keywords/>
  <dc:description>A REGIONALIZAЗГO Й UM ERRO COLOSSAL!</dc:description>
  <cp:lastModifiedBy>Екатерина</cp:lastModifiedBy>
  <cp:revision>19</cp:revision>
  <cp:lastPrinted>2017-08-31T01:07:00Z</cp:lastPrinted>
  <dcterms:created xsi:type="dcterms:W3CDTF">2018-02-05T04:08:00Z</dcterms:created>
  <dcterms:modified xsi:type="dcterms:W3CDTF">2018-02-19T06:12:00Z</dcterms:modified>
</cp:coreProperties>
</file>